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578C95" w14:textId="4681C4BE" w:rsidR="009D142A" w:rsidRPr="00C7411A" w:rsidRDefault="009D142A" w:rsidP="009D142A">
      <w:pPr>
        <w:spacing w:line="240" w:lineRule="auto"/>
        <w:rPr>
          <w:rFonts w:ascii="BundesSerif Office" w:hAnsi="BundesSerif Office" w:cs="Arial"/>
          <w:b/>
          <w:color w:val="F7BB3D"/>
          <w:sz w:val="48"/>
          <w:szCs w:val="48"/>
        </w:rPr>
      </w:pPr>
      <w:r w:rsidRPr="00C7411A">
        <w:rPr>
          <w:rFonts w:ascii="BundesSerif Office" w:hAnsi="BundesSerif Office" w:cs="Arial"/>
          <w:b/>
          <w:bCs/>
          <w:color w:val="F7BB3D"/>
          <w:sz w:val="48"/>
          <w:szCs w:val="48"/>
        </w:rPr>
        <w:t>Improv</w:t>
      </w:r>
      <w:r w:rsidR="0083317A" w:rsidRPr="00C7411A">
        <w:rPr>
          <w:rFonts w:ascii="BundesSerif Office" w:hAnsi="BundesSerif Office" w:cs="Arial"/>
          <w:b/>
          <w:bCs/>
          <w:color w:val="F7BB3D"/>
          <w:sz w:val="48"/>
          <w:szCs w:val="48"/>
        </w:rPr>
        <w:t>ement of</w:t>
      </w:r>
      <w:r w:rsidRPr="00C7411A">
        <w:rPr>
          <w:rFonts w:ascii="BundesSerif Office" w:hAnsi="BundesSerif Office" w:cs="Arial"/>
          <w:b/>
          <w:bCs/>
          <w:color w:val="F7BB3D"/>
          <w:sz w:val="48"/>
          <w:szCs w:val="48"/>
        </w:rPr>
        <w:t xml:space="preserve"> Labour, Social and</w:t>
      </w:r>
      <w:r w:rsidR="0095516B">
        <w:rPr>
          <w:rFonts w:ascii="BundesSerif Office" w:hAnsi="BundesSerif Office" w:cs="Arial"/>
          <w:b/>
          <w:bCs/>
          <w:color w:val="F7BB3D"/>
          <w:sz w:val="48"/>
          <w:szCs w:val="48"/>
        </w:rPr>
        <w:t xml:space="preserve"> </w:t>
      </w:r>
      <w:r w:rsidRPr="00C7411A">
        <w:rPr>
          <w:rFonts w:ascii="BundesSerif Office" w:hAnsi="BundesSerif Office" w:cs="Arial"/>
          <w:b/>
          <w:bCs/>
          <w:color w:val="F7BB3D"/>
          <w:sz w:val="48"/>
          <w:szCs w:val="48"/>
        </w:rPr>
        <w:t>Environmental Standards in Pakistan</w:t>
      </w:r>
      <w:r w:rsidR="0021701A" w:rsidRPr="00C7411A">
        <w:rPr>
          <w:rFonts w:ascii="BundesSerif Office" w:hAnsi="BundesSerif Office" w:cs="Arial"/>
          <w:b/>
          <w:bCs/>
          <w:color w:val="F7BB3D"/>
          <w:sz w:val="48"/>
          <w:szCs w:val="48"/>
        </w:rPr>
        <w:t>’s</w:t>
      </w:r>
      <w:r w:rsidRPr="00C7411A">
        <w:rPr>
          <w:rFonts w:ascii="BundesSerif Office" w:hAnsi="BundesSerif Office" w:cs="Arial"/>
          <w:b/>
          <w:bCs/>
          <w:color w:val="F7BB3D"/>
          <w:sz w:val="48"/>
          <w:szCs w:val="48"/>
        </w:rPr>
        <w:t xml:space="preserve"> Textile Industry</w:t>
      </w:r>
      <w:r w:rsidR="006730E1" w:rsidRPr="00C7411A">
        <w:rPr>
          <w:rFonts w:ascii="BundesSerif Office" w:hAnsi="BundesSerif Office" w:cs="Arial"/>
          <w:b/>
          <w:bCs/>
          <w:color w:val="F7BB3D"/>
          <w:sz w:val="48"/>
          <w:szCs w:val="48"/>
        </w:rPr>
        <w:t xml:space="preserve"> </w:t>
      </w:r>
      <w:r w:rsidRPr="00C7411A">
        <w:rPr>
          <w:rFonts w:ascii="BundesSerif Office" w:hAnsi="BundesSerif Office" w:cs="Arial"/>
          <w:b/>
          <w:bCs/>
          <w:color w:val="F7BB3D"/>
          <w:sz w:val="48"/>
          <w:szCs w:val="48"/>
        </w:rPr>
        <w:t>(</w:t>
      </w:r>
      <w:proofErr w:type="spellStart"/>
      <w:r w:rsidRPr="00C7411A">
        <w:rPr>
          <w:rFonts w:ascii="BundesSerif Office" w:hAnsi="BundesSerif Office" w:cs="Arial"/>
          <w:b/>
          <w:bCs/>
          <w:color w:val="F7BB3D"/>
          <w:sz w:val="48"/>
          <w:szCs w:val="48"/>
        </w:rPr>
        <w:t>TextILES</w:t>
      </w:r>
      <w:proofErr w:type="spellEnd"/>
      <w:r w:rsidRPr="00C7411A">
        <w:rPr>
          <w:rFonts w:ascii="BundesSerif Office" w:hAnsi="BundesSerif Office" w:cs="Arial"/>
          <w:b/>
          <w:bCs/>
          <w:color w:val="F7BB3D"/>
          <w:sz w:val="48"/>
          <w:szCs w:val="48"/>
        </w:rPr>
        <w:t xml:space="preserve"> II)</w:t>
      </w:r>
    </w:p>
    <w:p w14:paraId="16EDAA4F" w14:textId="470088A5" w:rsidR="0083317A" w:rsidRDefault="0083317A" w:rsidP="009D142A">
      <w:pPr>
        <w:spacing w:line="240" w:lineRule="auto"/>
        <w:rPr>
          <w:rFonts w:cs="Arial"/>
          <w:b/>
          <w:bCs/>
          <w:color w:val="7B7B7B" w:themeColor="accent4" w:themeShade="BF"/>
          <w:sz w:val="28"/>
          <w:szCs w:val="28"/>
        </w:rPr>
      </w:pPr>
      <w:r w:rsidRPr="0083317A">
        <w:rPr>
          <w:rFonts w:cs="Arial"/>
          <w:b/>
          <w:bCs/>
          <w:color w:val="7B7B7B" w:themeColor="accent4" w:themeShade="BF"/>
          <w:sz w:val="28"/>
          <w:szCs w:val="28"/>
        </w:rPr>
        <w:t>The modernisation of Pakistan’s textile and fashion industry in line with the sustainability requirements of the EU Green Deal has been initiated by private and public actors.</w:t>
      </w:r>
    </w:p>
    <w:p w14:paraId="25F10B13" w14:textId="77777777" w:rsidR="0032727D" w:rsidRPr="0068055F" w:rsidRDefault="0032727D" w:rsidP="009D142A">
      <w:pPr>
        <w:spacing w:line="240" w:lineRule="auto"/>
        <w:rPr>
          <w:rFonts w:cs="Arial"/>
          <w:b/>
          <w:bCs/>
          <w:color w:val="7B7B7B" w:themeColor="accent4" w:themeShade="BF"/>
          <w:sz w:val="28"/>
          <w:szCs w:val="28"/>
        </w:rPr>
      </w:pPr>
    </w:p>
    <w:p w14:paraId="09C94A38" w14:textId="77777777" w:rsidR="0001411C" w:rsidRPr="00966884" w:rsidRDefault="0001411C" w:rsidP="00AE27EC">
      <w:pPr>
        <w:rPr>
          <w:lang w:val="en-US"/>
        </w:rPr>
        <w:sectPr w:rsidR="0001411C" w:rsidRPr="00966884" w:rsidSect="00663D05">
          <w:headerReference w:type="even" r:id="rId11"/>
          <w:headerReference w:type="default" r:id="rId12"/>
          <w:footerReference w:type="even" r:id="rId13"/>
          <w:footerReference w:type="default" r:id="rId14"/>
          <w:pgSz w:w="11906" w:h="16838" w:code="9"/>
          <w:pgMar w:top="2495" w:right="851" w:bottom="3686" w:left="760" w:header="144" w:footer="720" w:gutter="0"/>
          <w:cols w:space="720"/>
          <w:docGrid w:linePitch="272"/>
        </w:sectPr>
      </w:pPr>
    </w:p>
    <w:p w14:paraId="0A30F122" w14:textId="590E89BD" w:rsidR="00E67F20" w:rsidRPr="00C7411A" w:rsidRDefault="00362986" w:rsidP="00AE27EC">
      <w:pPr>
        <w:pStyle w:val="berschrift1ohneAbstanddavor"/>
        <w:rPr>
          <w:color w:val="F7BB3D"/>
        </w:rPr>
      </w:pPr>
      <w:r w:rsidRPr="00C7411A">
        <w:rPr>
          <w:color w:val="F7BB3D"/>
        </w:rPr>
        <w:t>The Challenge</w:t>
      </w:r>
    </w:p>
    <w:p w14:paraId="2720BA41" w14:textId="05843A6B" w:rsidR="005C06C5" w:rsidRPr="00B704A1" w:rsidRDefault="00593CD2" w:rsidP="00360CE3">
      <w:pPr>
        <w:spacing w:line="240" w:lineRule="auto"/>
        <w:jc w:val="both"/>
      </w:pPr>
      <w:r w:rsidRPr="00B704A1">
        <w:t>Pakistan is one of the fifteen largest textile exporters in the world. The EU is</w:t>
      </w:r>
      <w:r w:rsidR="00C7411A">
        <w:t xml:space="preserve"> an</w:t>
      </w:r>
      <w:r w:rsidRPr="00B704A1">
        <w:t xml:space="preserve"> important export market for Pakistan's textile and fashion industry, with a share of around 35%</w:t>
      </w:r>
      <w:r w:rsidR="00C7411A">
        <w:t>.</w:t>
      </w:r>
      <w:r w:rsidRPr="00B704A1">
        <w:t xml:space="preserve"> </w:t>
      </w:r>
      <w:r w:rsidR="00C7411A">
        <w:t>T</w:t>
      </w:r>
      <w:r w:rsidRPr="00B704A1">
        <w:t xml:space="preserve">he sector </w:t>
      </w:r>
      <w:r w:rsidR="00C7411A">
        <w:t xml:space="preserve">accounts </w:t>
      </w:r>
      <w:r w:rsidRPr="00B704A1">
        <w:t xml:space="preserve">for 60% of total exports and 8.5% of gross domestic product. At the same time, the textile and fashion value chain provide jobs for 15 million people. Due to its economic and social significance, the sector </w:t>
      </w:r>
      <w:r w:rsidR="00C7411A">
        <w:t>receives</w:t>
      </w:r>
      <w:r w:rsidRPr="00B704A1">
        <w:t xml:space="preserve"> a </w:t>
      </w:r>
      <w:r w:rsidR="00E552C6">
        <w:t>significant</w:t>
      </w:r>
      <w:r w:rsidRPr="00B704A1">
        <w:t xml:space="preserve"> political attention. The Textiles and Apparel Policy 2020–25 defines the sustainable modernisation as a priority for further export growth.</w:t>
      </w:r>
      <w:r w:rsidR="00DF2B38" w:rsidRPr="00B704A1">
        <w:t xml:space="preserve"> </w:t>
      </w:r>
      <w:r w:rsidR="005C06C5" w:rsidRPr="00B704A1">
        <w:rPr>
          <w:rFonts w:cs="Segoe UI"/>
        </w:rPr>
        <w:t xml:space="preserve">The Labour and Human Resource Department (LHRD) and the Environmental Protection Department (EPD) Punjab are focusing on the textile and fashion industry </w:t>
      </w:r>
      <w:r w:rsidR="001313CF" w:rsidRPr="00B704A1">
        <w:rPr>
          <w:rFonts w:cs="Segoe UI"/>
        </w:rPr>
        <w:t>implementing</w:t>
      </w:r>
      <w:r w:rsidR="005C06C5" w:rsidRPr="00B704A1">
        <w:rPr>
          <w:rFonts w:cs="Segoe UI"/>
        </w:rPr>
        <w:t xml:space="preserve"> their strategies. The Punjab Prevention Strategy and the Punjab Green Development Programme align with the objectives of the </w:t>
      </w:r>
      <w:proofErr w:type="gramStart"/>
      <w:r w:rsidR="005C06C5" w:rsidRPr="00B704A1">
        <w:rPr>
          <w:rFonts w:cs="Segoe UI"/>
        </w:rPr>
        <w:t>Agenda</w:t>
      </w:r>
      <w:proofErr w:type="gramEnd"/>
      <w:r w:rsidR="00E552C6">
        <w:rPr>
          <w:rFonts w:cs="Segoe UI"/>
        </w:rPr>
        <w:t xml:space="preserve"> </w:t>
      </w:r>
      <w:r w:rsidR="0055507A">
        <w:rPr>
          <w:rFonts w:cs="Segoe UI"/>
        </w:rPr>
        <w:t>2030.</w:t>
      </w:r>
    </w:p>
    <w:p w14:paraId="739C3E28" w14:textId="77777777" w:rsidR="00D87F8F" w:rsidRPr="00B704A1" w:rsidRDefault="00D87F8F" w:rsidP="00360CE3">
      <w:pPr>
        <w:spacing w:line="240" w:lineRule="auto"/>
        <w:jc w:val="both"/>
      </w:pPr>
    </w:p>
    <w:p w14:paraId="07611E0F" w14:textId="4FCE1C5D" w:rsidR="00B5702A" w:rsidRPr="00B704A1" w:rsidRDefault="003E340F" w:rsidP="00360CE3">
      <w:pPr>
        <w:spacing w:line="240" w:lineRule="auto"/>
        <w:jc w:val="both"/>
      </w:pPr>
      <w:r w:rsidRPr="00B704A1">
        <w:t>Despite recent improvements, working conditions in the Pakistani textile and fashion industry remain precarious, marked by a lack of attention to human rights, social and environmental standards.</w:t>
      </w:r>
      <w:r w:rsidR="00FE7F22" w:rsidRPr="00B704A1">
        <w:t xml:space="preserve"> </w:t>
      </w:r>
      <w:r w:rsidR="00836322" w:rsidRPr="00B704A1">
        <w:rPr>
          <w:rFonts w:cs="Segoe UI"/>
        </w:rPr>
        <w:t>The country is lagging behind in the implementation of labo</w:t>
      </w:r>
      <w:r w:rsidR="00A11405" w:rsidRPr="00B704A1">
        <w:rPr>
          <w:rFonts w:cs="Segoe UI"/>
        </w:rPr>
        <w:t>u</w:t>
      </w:r>
      <w:r w:rsidR="00836322" w:rsidRPr="00B704A1">
        <w:rPr>
          <w:rFonts w:cs="Segoe UI"/>
        </w:rPr>
        <w:t>r standards, including freedom of association, collective bargaining, and occupational health and safety, with additional challenges like low wages, discrimination against women, and inadequate protection from sexual harassment and violence in the textile and fashion industry.</w:t>
      </w:r>
      <w:r w:rsidR="00836322" w:rsidRPr="00B704A1">
        <w:rPr>
          <w:rFonts w:ascii="Segoe UI" w:hAnsi="Segoe UI" w:cs="Segoe UI"/>
        </w:rPr>
        <w:t xml:space="preserve"> </w:t>
      </w:r>
      <w:r w:rsidR="00546B6C" w:rsidRPr="00B704A1">
        <w:t>In the environmental sector, the emission of greenhouse gases, air pollution, and the uncontrolled disposal of hazardous waste pose risks to</w:t>
      </w:r>
      <w:r w:rsidR="008B52A4" w:rsidRPr="00B704A1">
        <w:t xml:space="preserve"> </w:t>
      </w:r>
      <w:r w:rsidR="00B5702A" w:rsidRPr="00B704A1">
        <w:t>ecosystems and the population. The consequences are declining international competitiveness, weak growth forecasts, and stagnating employment figures.</w:t>
      </w:r>
    </w:p>
    <w:p w14:paraId="10FCC558" w14:textId="33CACE49" w:rsidR="00F167A0" w:rsidRDefault="00546B6C" w:rsidP="00360CE3">
      <w:pPr>
        <w:jc w:val="both"/>
      </w:pPr>
      <w:r>
        <w:t xml:space="preserve"> </w:t>
      </w:r>
    </w:p>
    <w:tbl>
      <w:tblPr>
        <w:tblStyle w:val="TableGrid"/>
        <w:tblW w:w="4950" w:type="dxa"/>
        <w:tblBorders>
          <w:top w:val="none" w:sz="0" w:space="0" w:color="auto"/>
          <w:left w:val="none" w:sz="0" w:space="0" w:color="auto"/>
          <w:bottom w:val="none" w:sz="0" w:space="0" w:color="auto"/>
          <w:right w:val="none" w:sz="0" w:space="0" w:color="auto"/>
          <w:insideH w:val="single" w:sz="4" w:space="0" w:color="FFFFFF" w:themeColor="background1"/>
          <w:insideV w:val="single" w:sz="4" w:space="0" w:color="FFFFFF" w:themeColor="background1"/>
        </w:tblBorders>
        <w:shd w:val="clear" w:color="auto" w:fill="FF8719"/>
        <w:tblCellMar>
          <w:top w:w="57" w:type="dxa"/>
          <w:left w:w="57" w:type="dxa"/>
          <w:bottom w:w="57" w:type="dxa"/>
          <w:right w:w="57" w:type="dxa"/>
        </w:tblCellMar>
        <w:tblLook w:val="04A0" w:firstRow="1" w:lastRow="0" w:firstColumn="1" w:lastColumn="0" w:noHBand="0" w:noVBand="1"/>
      </w:tblPr>
      <w:tblGrid>
        <w:gridCol w:w="1530"/>
        <w:gridCol w:w="3420"/>
      </w:tblGrid>
      <w:tr w:rsidR="00F167A0" w:rsidRPr="00531DEE" w14:paraId="45AFFF14" w14:textId="77777777" w:rsidTr="00C7411A">
        <w:trPr>
          <w:trHeight w:val="681"/>
        </w:trPr>
        <w:tc>
          <w:tcPr>
            <w:tcW w:w="1530" w:type="dxa"/>
            <w:tcBorders>
              <w:top w:val="nil"/>
              <w:bottom w:val="single" w:sz="4" w:space="0" w:color="FFFFFF" w:themeColor="background1"/>
            </w:tcBorders>
            <w:shd w:val="clear" w:color="auto" w:fill="F7BB3D"/>
          </w:tcPr>
          <w:p w14:paraId="4C2B8886" w14:textId="77777777" w:rsidR="00F167A0" w:rsidRPr="00196FE2" w:rsidRDefault="00F167A0" w:rsidP="00E41DC8">
            <w:pPr>
              <w:pStyle w:val="Projectdescriptiontitle"/>
              <w:rPr>
                <w:color w:val="FFFFFF" w:themeColor="background1"/>
                <w:sz w:val="18"/>
              </w:rPr>
            </w:pPr>
            <w:r w:rsidRPr="00196FE2">
              <w:rPr>
                <w:color w:val="FFFFFF" w:themeColor="background1"/>
                <w:sz w:val="18"/>
              </w:rPr>
              <w:br w:type="column"/>
              <w:t>Project name</w:t>
            </w:r>
          </w:p>
        </w:tc>
        <w:tc>
          <w:tcPr>
            <w:tcW w:w="3420" w:type="dxa"/>
            <w:tcBorders>
              <w:top w:val="nil"/>
              <w:bottom w:val="single" w:sz="4" w:space="0" w:color="FFFFFF" w:themeColor="background1"/>
            </w:tcBorders>
            <w:shd w:val="clear" w:color="auto" w:fill="FAD68B"/>
          </w:tcPr>
          <w:p w14:paraId="3D21686D" w14:textId="77777777" w:rsidR="00F167A0" w:rsidRPr="0058285D" w:rsidRDefault="00F167A0" w:rsidP="00E41DC8">
            <w:pPr>
              <w:rPr>
                <w:rFonts w:ascii="Arial" w:hAnsi="Arial" w:cs="Arial"/>
                <w:bCs/>
              </w:rPr>
            </w:pPr>
            <w:bookmarkStart w:id="0" w:name="_Hlk155252734"/>
            <w:r>
              <w:rPr>
                <w:rFonts w:cs="Arial"/>
                <w:bCs/>
              </w:rPr>
              <w:t>Improvement of Labour, Social and Environmental Standards in Pakistan Textile Industry</w:t>
            </w:r>
            <w:r w:rsidRPr="00DA3CDB">
              <w:rPr>
                <w:rFonts w:cs="Arial"/>
              </w:rPr>
              <w:t xml:space="preserve"> (</w:t>
            </w:r>
            <w:proofErr w:type="spellStart"/>
            <w:r w:rsidRPr="00DA3CDB">
              <w:rPr>
                <w:rFonts w:cs="Arial"/>
              </w:rPr>
              <w:t>TextILES</w:t>
            </w:r>
            <w:proofErr w:type="spellEnd"/>
            <w:r w:rsidRPr="00DA3CDB">
              <w:rPr>
                <w:rFonts w:cs="Arial"/>
              </w:rPr>
              <w:t xml:space="preserve"> II)</w:t>
            </w:r>
            <w:r w:rsidRPr="00DA3CDB">
              <w:rPr>
                <w:rFonts w:ascii="Arial" w:hAnsi="Arial" w:cs="Arial"/>
                <w:bCs/>
              </w:rPr>
              <w:t xml:space="preserve"> </w:t>
            </w:r>
            <w:bookmarkEnd w:id="0"/>
          </w:p>
        </w:tc>
      </w:tr>
      <w:tr w:rsidR="00F167A0" w:rsidRPr="00531DEE" w14:paraId="1BA130C7" w14:textId="77777777" w:rsidTr="00C7411A">
        <w:trPr>
          <w:trHeight w:val="509"/>
        </w:trPr>
        <w:tc>
          <w:tcPr>
            <w:tcW w:w="1530" w:type="dxa"/>
            <w:tcBorders>
              <w:top w:val="single" w:sz="4" w:space="0" w:color="FFFFFF" w:themeColor="background1"/>
              <w:bottom w:val="single" w:sz="4" w:space="0" w:color="FFFFFF" w:themeColor="background1"/>
            </w:tcBorders>
            <w:shd w:val="clear" w:color="auto" w:fill="F7BB3D"/>
          </w:tcPr>
          <w:p w14:paraId="0BD9882C" w14:textId="77777777" w:rsidR="00F167A0" w:rsidRPr="00196FE2" w:rsidRDefault="00F167A0" w:rsidP="00E41DC8">
            <w:pPr>
              <w:pStyle w:val="Projectdescriptiontitle"/>
              <w:rPr>
                <w:color w:val="FFFFFF" w:themeColor="background1"/>
                <w:sz w:val="18"/>
              </w:rPr>
            </w:pPr>
            <w:r w:rsidRPr="00196FE2">
              <w:rPr>
                <w:color w:val="FFFFFF" w:themeColor="background1"/>
                <w:sz w:val="18"/>
              </w:rPr>
              <w:t>Commissioned by</w:t>
            </w:r>
          </w:p>
        </w:tc>
        <w:tc>
          <w:tcPr>
            <w:tcW w:w="3420" w:type="dxa"/>
            <w:tcBorders>
              <w:top w:val="single" w:sz="4" w:space="0" w:color="FFFFFF" w:themeColor="background1"/>
              <w:bottom w:val="single" w:sz="4" w:space="0" w:color="FFFFFF" w:themeColor="background1"/>
            </w:tcBorders>
            <w:shd w:val="clear" w:color="auto" w:fill="FAD68B"/>
          </w:tcPr>
          <w:p w14:paraId="3349B4A9" w14:textId="77777777" w:rsidR="00F167A0" w:rsidRDefault="00F167A0" w:rsidP="00E41DC8">
            <w:pPr>
              <w:pStyle w:val="Projectdescriptioncontent"/>
              <w:spacing w:after="0" w:afterAutospacing="0"/>
              <w:rPr>
                <w:color w:val="auto"/>
                <w:sz w:val="18"/>
              </w:rPr>
            </w:pPr>
            <w:r w:rsidRPr="000948F1">
              <w:rPr>
                <w:color w:val="auto"/>
                <w:sz w:val="18"/>
              </w:rPr>
              <w:t xml:space="preserve">German Federal Ministry for Economic </w:t>
            </w:r>
          </w:p>
          <w:p w14:paraId="2DA48579" w14:textId="77777777" w:rsidR="00F167A0" w:rsidRPr="00966884" w:rsidRDefault="00F167A0" w:rsidP="00E41DC8">
            <w:pPr>
              <w:pStyle w:val="Projectdescriptioncontent"/>
              <w:rPr>
                <w:b/>
                <w:sz w:val="18"/>
                <w:lang w:val="en-US"/>
              </w:rPr>
            </w:pPr>
            <w:r w:rsidRPr="000948F1">
              <w:rPr>
                <w:color w:val="auto"/>
                <w:sz w:val="18"/>
              </w:rPr>
              <w:t>Cooperation and Development (BMZ)</w:t>
            </w:r>
          </w:p>
        </w:tc>
      </w:tr>
      <w:tr w:rsidR="00F167A0" w:rsidRPr="00C775EB" w14:paraId="6EF9EFBF" w14:textId="77777777" w:rsidTr="00C7411A">
        <w:trPr>
          <w:trHeight w:val="320"/>
        </w:trPr>
        <w:tc>
          <w:tcPr>
            <w:tcW w:w="1530" w:type="dxa"/>
            <w:tcBorders>
              <w:top w:val="single" w:sz="4" w:space="0" w:color="FFFFFF" w:themeColor="background1"/>
              <w:bottom w:val="single" w:sz="4" w:space="0" w:color="FFFFFF" w:themeColor="background1"/>
            </w:tcBorders>
            <w:shd w:val="clear" w:color="auto" w:fill="F7BB3D"/>
          </w:tcPr>
          <w:p w14:paraId="11D8F027" w14:textId="77777777" w:rsidR="00F167A0" w:rsidRPr="00196FE2" w:rsidRDefault="00F167A0" w:rsidP="00E41DC8">
            <w:pPr>
              <w:pStyle w:val="Projectdescriptiontitle"/>
              <w:rPr>
                <w:color w:val="FFFFFF" w:themeColor="background1"/>
                <w:sz w:val="18"/>
              </w:rPr>
            </w:pPr>
            <w:r w:rsidRPr="00196FE2">
              <w:rPr>
                <w:color w:val="FFFFFF" w:themeColor="background1"/>
                <w:sz w:val="18"/>
              </w:rPr>
              <w:t>Project region</w:t>
            </w:r>
          </w:p>
        </w:tc>
        <w:tc>
          <w:tcPr>
            <w:tcW w:w="3420" w:type="dxa"/>
            <w:tcBorders>
              <w:top w:val="single" w:sz="4" w:space="0" w:color="FFFFFF" w:themeColor="background1"/>
              <w:bottom w:val="single" w:sz="4" w:space="0" w:color="FFFFFF" w:themeColor="background1"/>
            </w:tcBorders>
            <w:shd w:val="clear" w:color="auto" w:fill="FAD68B"/>
          </w:tcPr>
          <w:p w14:paraId="4A81C1F0" w14:textId="77777777" w:rsidR="00F167A0" w:rsidRPr="00A04212" w:rsidRDefault="00F167A0" w:rsidP="00E41DC8">
            <w:pPr>
              <w:pStyle w:val="Projectdescriptioncontent"/>
              <w:rPr>
                <w:bCs w:val="0"/>
                <w:sz w:val="18"/>
              </w:rPr>
            </w:pPr>
            <w:r w:rsidRPr="000948F1">
              <w:rPr>
                <w:bCs w:val="0"/>
                <w:color w:val="auto"/>
                <w:sz w:val="18"/>
              </w:rPr>
              <w:t>Pakistan</w:t>
            </w:r>
          </w:p>
        </w:tc>
      </w:tr>
      <w:tr w:rsidR="00F167A0" w:rsidRPr="00C775EB" w14:paraId="3C3E36CA" w14:textId="77777777" w:rsidTr="00C7411A">
        <w:trPr>
          <w:trHeight w:val="419"/>
        </w:trPr>
        <w:tc>
          <w:tcPr>
            <w:tcW w:w="1530" w:type="dxa"/>
            <w:tcBorders>
              <w:top w:val="single" w:sz="4" w:space="0" w:color="FFFFFF" w:themeColor="background1"/>
              <w:bottom w:val="single" w:sz="4" w:space="0" w:color="FFFFFF" w:themeColor="background1"/>
            </w:tcBorders>
            <w:shd w:val="clear" w:color="auto" w:fill="F7BB3D"/>
          </w:tcPr>
          <w:p w14:paraId="056F713F" w14:textId="77777777" w:rsidR="00F167A0" w:rsidRPr="00196FE2" w:rsidRDefault="00F167A0" w:rsidP="00E41DC8">
            <w:pPr>
              <w:pStyle w:val="Projectdescriptiontitle"/>
              <w:rPr>
                <w:color w:val="FFFFFF" w:themeColor="background1"/>
                <w:sz w:val="18"/>
              </w:rPr>
            </w:pPr>
            <w:r w:rsidRPr="00196FE2">
              <w:rPr>
                <w:color w:val="FFFFFF" w:themeColor="background1"/>
                <w:sz w:val="18"/>
              </w:rPr>
              <w:t>Lead executing agency</w:t>
            </w:r>
          </w:p>
        </w:tc>
        <w:tc>
          <w:tcPr>
            <w:tcW w:w="3420" w:type="dxa"/>
            <w:tcBorders>
              <w:top w:val="single" w:sz="4" w:space="0" w:color="FFFFFF" w:themeColor="background1"/>
              <w:bottom w:val="single" w:sz="4" w:space="0" w:color="FFFFFF" w:themeColor="background1"/>
            </w:tcBorders>
            <w:shd w:val="clear" w:color="auto" w:fill="FAD68B"/>
          </w:tcPr>
          <w:p w14:paraId="1F581EEF" w14:textId="77777777" w:rsidR="00F167A0" w:rsidRDefault="00F167A0" w:rsidP="00E41DC8">
            <w:pPr>
              <w:pStyle w:val="Projectdescriptioncontent"/>
              <w:spacing w:after="0" w:afterAutospacing="0"/>
              <w:rPr>
                <w:color w:val="auto"/>
                <w:sz w:val="18"/>
              </w:rPr>
            </w:pPr>
            <w:r w:rsidRPr="000948F1">
              <w:rPr>
                <w:color w:val="auto"/>
                <w:sz w:val="18"/>
              </w:rPr>
              <w:t xml:space="preserve">Ministry of Commerce, </w:t>
            </w:r>
          </w:p>
          <w:p w14:paraId="12A76E46" w14:textId="77777777" w:rsidR="00F167A0" w:rsidRPr="00A04212" w:rsidRDefault="00F167A0" w:rsidP="00E41DC8">
            <w:pPr>
              <w:pStyle w:val="Projectdescriptioncontent"/>
              <w:rPr>
                <w:b/>
                <w:sz w:val="18"/>
              </w:rPr>
            </w:pPr>
            <w:r w:rsidRPr="000948F1">
              <w:rPr>
                <w:color w:val="auto"/>
                <w:sz w:val="18"/>
              </w:rPr>
              <w:t>Government of Pakistan</w:t>
            </w:r>
          </w:p>
        </w:tc>
      </w:tr>
      <w:tr w:rsidR="00F167A0" w:rsidRPr="00531DEE" w14:paraId="3E33A91E" w14:textId="77777777" w:rsidTr="00C7411A">
        <w:trPr>
          <w:trHeight w:val="339"/>
        </w:trPr>
        <w:tc>
          <w:tcPr>
            <w:tcW w:w="1530" w:type="dxa"/>
            <w:tcBorders>
              <w:top w:val="single" w:sz="4" w:space="0" w:color="FFFFFF" w:themeColor="background1"/>
              <w:bottom w:val="single" w:sz="4" w:space="0" w:color="FFFFFF" w:themeColor="background1"/>
            </w:tcBorders>
            <w:shd w:val="clear" w:color="auto" w:fill="F7BB3D"/>
          </w:tcPr>
          <w:p w14:paraId="39C8C889" w14:textId="77777777" w:rsidR="00F167A0" w:rsidRPr="00196FE2" w:rsidRDefault="00F167A0" w:rsidP="00E41DC8">
            <w:pPr>
              <w:pStyle w:val="Projectdescriptiontitle"/>
              <w:rPr>
                <w:color w:val="FFFFFF" w:themeColor="background1"/>
                <w:sz w:val="18"/>
              </w:rPr>
            </w:pPr>
            <w:r w:rsidRPr="00196FE2">
              <w:rPr>
                <w:color w:val="FFFFFF" w:themeColor="background1"/>
                <w:sz w:val="18"/>
              </w:rPr>
              <w:t>Duration</w:t>
            </w:r>
          </w:p>
        </w:tc>
        <w:tc>
          <w:tcPr>
            <w:tcW w:w="3420" w:type="dxa"/>
            <w:tcBorders>
              <w:top w:val="single" w:sz="4" w:space="0" w:color="FFFFFF" w:themeColor="background1"/>
              <w:bottom w:val="single" w:sz="4" w:space="0" w:color="FFFFFF" w:themeColor="background1"/>
            </w:tcBorders>
            <w:shd w:val="clear" w:color="auto" w:fill="FAD68B"/>
          </w:tcPr>
          <w:p w14:paraId="66C211D9" w14:textId="77777777" w:rsidR="00F167A0" w:rsidRPr="00A04212" w:rsidRDefault="00F167A0" w:rsidP="00E41DC8">
            <w:pPr>
              <w:pStyle w:val="Projectdescriptioncontent"/>
              <w:rPr>
                <w:b/>
                <w:sz w:val="18"/>
              </w:rPr>
            </w:pPr>
            <w:r w:rsidRPr="000948F1">
              <w:rPr>
                <w:color w:val="auto"/>
                <w:sz w:val="18"/>
              </w:rPr>
              <w:t>01.01.2024 – 31.12.2026</w:t>
            </w:r>
          </w:p>
        </w:tc>
      </w:tr>
    </w:tbl>
    <w:p w14:paraId="28CAC7F3" w14:textId="4BEE3496" w:rsidR="005843AD" w:rsidRPr="00C7411A" w:rsidRDefault="00233999" w:rsidP="00AE27EC">
      <w:pPr>
        <w:pStyle w:val="Heading1"/>
        <w:rPr>
          <w:color w:val="F7BB3D"/>
        </w:rPr>
      </w:pPr>
      <w:r w:rsidRPr="00C7411A">
        <w:rPr>
          <w:color w:val="F7BB3D"/>
        </w:rPr>
        <w:t xml:space="preserve">Our </w:t>
      </w:r>
      <w:r w:rsidR="002C6F8E" w:rsidRPr="00C7411A">
        <w:rPr>
          <w:color w:val="F7BB3D"/>
        </w:rPr>
        <w:t>Approach</w:t>
      </w:r>
    </w:p>
    <w:p w14:paraId="782A3925" w14:textId="3CC1CC79" w:rsidR="00427903" w:rsidRPr="00B704A1" w:rsidRDefault="00DB4C62" w:rsidP="00360CE3">
      <w:pPr>
        <w:spacing w:line="240" w:lineRule="auto"/>
        <w:jc w:val="both"/>
        <w:rPr>
          <w:rFonts w:cs="Segoe UI"/>
        </w:rPr>
      </w:pPr>
      <w:r w:rsidRPr="00B704A1">
        <w:t xml:space="preserve">The </w:t>
      </w:r>
      <w:r w:rsidR="00427903" w:rsidRPr="00B704A1">
        <w:rPr>
          <w:rFonts w:cs="Segoe UI"/>
        </w:rPr>
        <w:t xml:space="preserve">project supports the development and implementation of legal and political framework for aligning the textile and fashion industry with the EU's sustainability requirements. It employs public-private dialogue and exchange formats to enhance collaboration among actors in shaping and implementing policies. Likewise, </w:t>
      </w:r>
      <w:r w:rsidR="0055507A">
        <w:rPr>
          <w:rFonts w:cs="Segoe UI"/>
        </w:rPr>
        <w:t>experts’</w:t>
      </w:r>
      <w:r w:rsidR="00E552C6">
        <w:rPr>
          <w:rFonts w:cs="Segoe UI"/>
        </w:rPr>
        <w:t xml:space="preserve"> advice </w:t>
      </w:r>
      <w:r w:rsidR="00427903" w:rsidRPr="00B704A1">
        <w:rPr>
          <w:rFonts w:cs="Segoe UI"/>
        </w:rPr>
        <w:t xml:space="preserve">state and private actors </w:t>
      </w:r>
      <w:r w:rsidR="00E552C6">
        <w:rPr>
          <w:rFonts w:cs="Segoe UI"/>
        </w:rPr>
        <w:t>on how to increase</w:t>
      </w:r>
      <w:r w:rsidR="00427903" w:rsidRPr="00B704A1">
        <w:rPr>
          <w:rFonts w:cs="Segoe UI"/>
        </w:rPr>
        <w:t xml:space="preserve"> their organi</w:t>
      </w:r>
      <w:r w:rsidR="00E552C6">
        <w:rPr>
          <w:rFonts w:cs="Segoe UI"/>
        </w:rPr>
        <w:t>s</w:t>
      </w:r>
      <w:r w:rsidR="00427903" w:rsidRPr="00B704A1">
        <w:rPr>
          <w:rFonts w:cs="Segoe UI"/>
        </w:rPr>
        <w:t>ational performance.</w:t>
      </w:r>
    </w:p>
    <w:p w14:paraId="7E21A439" w14:textId="6074A4E2" w:rsidR="00DB4C62" w:rsidRPr="00300196" w:rsidRDefault="00427903" w:rsidP="00360CE3">
      <w:pPr>
        <w:spacing w:line="240" w:lineRule="auto"/>
        <w:jc w:val="both"/>
        <w:rPr>
          <w:rFonts w:cs="Segoe UI"/>
        </w:rPr>
      </w:pPr>
      <w:r w:rsidRPr="00B704A1">
        <w:rPr>
          <w:rFonts w:cs="Segoe UI"/>
        </w:rPr>
        <w:t xml:space="preserve">State inspection authorities </w:t>
      </w:r>
      <w:r w:rsidR="00E552C6">
        <w:rPr>
          <w:rFonts w:cs="Segoe UI"/>
        </w:rPr>
        <w:t>aim to</w:t>
      </w:r>
      <w:r w:rsidRPr="00B704A1">
        <w:rPr>
          <w:rFonts w:cs="Segoe UI"/>
        </w:rPr>
        <w:t xml:space="preserve"> efficiently operationali</w:t>
      </w:r>
      <w:r w:rsidR="00E552C6">
        <w:rPr>
          <w:rFonts w:cs="Segoe UI"/>
        </w:rPr>
        <w:t>se</w:t>
      </w:r>
      <w:r w:rsidRPr="00B704A1">
        <w:rPr>
          <w:rFonts w:cs="Segoe UI"/>
        </w:rPr>
        <w:t xml:space="preserve"> specific components of government strategies. Local service companies receive assistance in developing strategies to enhance the positioning of their consultancy services in sustainability management within the market. Additionally, textile and fashion producers are provided with process consultation to establish innovation management systems. The technical skills of public decision-makers, specialists from local service companies, and managers from textile and fashion producers are </w:t>
      </w:r>
      <w:r w:rsidR="009724E7" w:rsidRPr="00B704A1">
        <w:rPr>
          <w:rFonts w:cs="Segoe UI"/>
        </w:rPr>
        <w:t>reinforced.</w:t>
      </w:r>
      <w:r w:rsidR="009724E7" w:rsidRPr="00B704A1">
        <w:t xml:space="preserve"> The</w:t>
      </w:r>
      <w:r w:rsidRPr="00B704A1">
        <w:t xml:space="preserve"> </w:t>
      </w:r>
      <w:r w:rsidRPr="00B704A1">
        <w:lastRenderedPageBreak/>
        <w:t xml:space="preserve">technical skills of public decision-makers, specialists from local service companies, and specialists and managers from textile and fashion producers are strengthened. </w:t>
      </w:r>
    </w:p>
    <w:p w14:paraId="389C02C9" w14:textId="6BA60DF9" w:rsidR="00B977DB" w:rsidRPr="00AE47DB" w:rsidRDefault="00B977DB" w:rsidP="00AE27EC">
      <w:pPr>
        <w:spacing w:line="240" w:lineRule="auto"/>
        <w:rPr>
          <w:rFonts w:cs="Arial"/>
        </w:rPr>
      </w:pPr>
    </w:p>
    <w:p w14:paraId="4C3B8B83" w14:textId="00BF3E9D" w:rsidR="00D10E7A" w:rsidRPr="00C7411A" w:rsidRDefault="000078EC" w:rsidP="00D10E7A">
      <w:pPr>
        <w:rPr>
          <w:rStyle w:val="Strong"/>
          <w:rFonts w:ascii="BundesSerif Office" w:hAnsi="BundesSerif Office"/>
          <w:color w:val="F7BB3D"/>
          <w:sz w:val="24"/>
          <w:szCs w:val="24"/>
        </w:rPr>
      </w:pPr>
      <w:r>
        <w:rPr>
          <w:rStyle w:val="Strong"/>
          <w:rFonts w:ascii="BundesSerif Office" w:hAnsi="BundesSerif Office"/>
          <w:color w:val="F7BB3D"/>
          <w:sz w:val="24"/>
          <w:szCs w:val="24"/>
        </w:rPr>
        <w:t xml:space="preserve">Foster </w:t>
      </w:r>
      <w:r w:rsidR="00D10E7A" w:rsidRPr="00C7411A">
        <w:rPr>
          <w:rStyle w:val="Strong"/>
          <w:rFonts w:ascii="BundesSerif Office" w:hAnsi="BundesSerif Office"/>
          <w:color w:val="F7BB3D"/>
          <w:sz w:val="24"/>
          <w:szCs w:val="24"/>
        </w:rPr>
        <w:t>cooperation between public and private actors for a sustainable textile and fashion industry</w:t>
      </w:r>
    </w:p>
    <w:p w14:paraId="5135329A" w14:textId="77777777" w:rsidR="009724E7" w:rsidRPr="007022C1" w:rsidRDefault="009724E7" w:rsidP="00D10E7A">
      <w:pPr>
        <w:rPr>
          <w:rStyle w:val="Strong"/>
          <w:rFonts w:ascii="BundesSerif Office" w:hAnsi="BundesSerif Office"/>
          <w:color w:val="FF9933"/>
          <w:sz w:val="24"/>
          <w:szCs w:val="24"/>
        </w:rPr>
      </w:pPr>
    </w:p>
    <w:p w14:paraId="7ACDC566" w14:textId="79A6015F" w:rsidR="00CD57B8" w:rsidRPr="00B704A1" w:rsidRDefault="00CD57B8" w:rsidP="00360CE3">
      <w:pPr>
        <w:spacing w:line="240" w:lineRule="auto"/>
        <w:jc w:val="both"/>
        <w:rPr>
          <w:rFonts w:cs="Segoe UI"/>
        </w:rPr>
      </w:pPr>
      <w:r w:rsidRPr="00B704A1">
        <w:rPr>
          <w:rFonts w:cs="Segoe UI"/>
        </w:rPr>
        <w:t xml:space="preserve">The project aims to create exchange and dialogue formats to strengthen cooperation between public and private actors, fostering the development of regulatory instruments </w:t>
      </w:r>
      <w:r w:rsidR="00290695">
        <w:rPr>
          <w:rFonts w:cs="Segoe UI"/>
        </w:rPr>
        <w:t>to modernise</w:t>
      </w:r>
      <w:r w:rsidRPr="00B704A1">
        <w:rPr>
          <w:rFonts w:cs="Segoe UI"/>
        </w:rPr>
        <w:t xml:space="preserve"> the </w:t>
      </w:r>
      <w:r w:rsidR="00290695">
        <w:rPr>
          <w:rFonts w:cs="Segoe UI"/>
        </w:rPr>
        <w:t xml:space="preserve">Pakistani </w:t>
      </w:r>
      <w:r w:rsidRPr="00B704A1">
        <w:rPr>
          <w:rFonts w:cs="Segoe UI"/>
        </w:rPr>
        <w:t xml:space="preserve">textile and fashion industry. </w:t>
      </w:r>
      <w:r w:rsidRPr="00B704A1">
        <w:t xml:space="preserve">The stakeholders </w:t>
      </w:r>
      <w:r w:rsidR="00290695">
        <w:t>receive support to</w:t>
      </w:r>
      <w:r w:rsidRPr="00B704A1">
        <w:t xml:space="preserve"> develop implementation plans,</w:t>
      </w:r>
      <w:r w:rsidR="00290695">
        <w:t xml:space="preserve"> to</w:t>
      </w:r>
      <w:r w:rsidRPr="00B704A1">
        <w:t xml:space="preserve"> </w:t>
      </w:r>
      <w:r w:rsidR="004B39A9" w:rsidRPr="00B704A1">
        <w:t>strengthen regulatory</w:t>
      </w:r>
      <w:r w:rsidRPr="00B704A1">
        <w:t xml:space="preserve"> framework</w:t>
      </w:r>
      <w:r w:rsidR="00290695">
        <w:t>s</w:t>
      </w:r>
      <w:r w:rsidRPr="00B704A1">
        <w:t xml:space="preserve"> and </w:t>
      </w:r>
      <w:r w:rsidR="00290695">
        <w:t>to</w:t>
      </w:r>
      <w:r w:rsidR="00A34B74">
        <w:t xml:space="preserve"> </w:t>
      </w:r>
      <w:r w:rsidRPr="00B704A1">
        <w:t>devel</w:t>
      </w:r>
      <w:r w:rsidR="00360CE3">
        <w:t>op</w:t>
      </w:r>
      <w:r w:rsidRPr="00B704A1">
        <w:t xml:space="preserve"> concrete policy recommendations </w:t>
      </w:r>
      <w:r w:rsidR="00290695">
        <w:t>that improve</w:t>
      </w:r>
      <w:r w:rsidRPr="00B704A1">
        <w:t xml:space="preserve"> gender </w:t>
      </w:r>
      <w:r w:rsidR="004B39A9" w:rsidRPr="00B704A1">
        <w:t>equality</w:t>
      </w:r>
      <w:r w:rsidR="004B39A9">
        <w:t>.</w:t>
      </w:r>
      <w:r w:rsidRPr="00B704A1">
        <w:rPr>
          <w:rFonts w:cs="Segoe UI"/>
        </w:rPr>
        <w:t xml:space="preserve"> Complementary competence development aims to empower responsible authorities, encourag</w:t>
      </w:r>
      <w:r w:rsidR="00290695">
        <w:rPr>
          <w:rFonts w:cs="Segoe UI"/>
        </w:rPr>
        <w:t>e</w:t>
      </w:r>
      <w:r w:rsidRPr="00B704A1">
        <w:rPr>
          <w:rFonts w:cs="Segoe UI"/>
        </w:rPr>
        <w:t xml:space="preserve"> investment in a socially, ecologically, and economically sustainable </w:t>
      </w:r>
      <w:r w:rsidR="00290695">
        <w:rPr>
          <w:rFonts w:cs="Segoe UI"/>
        </w:rPr>
        <w:t xml:space="preserve">way to </w:t>
      </w:r>
      <w:r w:rsidR="004B39A9" w:rsidRPr="00B704A1">
        <w:rPr>
          <w:rFonts w:cs="Segoe UI"/>
        </w:rPr>
        <w:t>moderni</w:t>
      </w:r>
      <w:r w:rsidR="004B39A9">
        <w:rPr>
          <w:rFonts w:cs="Segoe UI"/>
        </w:rPr>
        <w:t>se</w:t>
      </w:r>
      <w:r w:rsidR="004B39A9" w:rsidRPr="00B704A1">
        <w:rPr>
          <w:rFonts w:cs="Segoe UI"/>
        </w:rPr>
        <w:t xml:space="preserve"> the</w:t>
      </w:r>
      <w:r w:rsidRPr="00B704A1">
        <w:rPr>
          <w:rFonts w:cs="Segoe UI"/>
        </w:rPr>
        <w:t xml:space="preserve"> textile and fashion industry. These measures primarily address topics aligned with the EU Green Deal, its associated strategy documents like the Supply Chain Sustainability Act (SCSA), and gender equality issues. Additionally, relevant state actors at federal and provincial levels receive technical advice on implementing policy instruments.</w:t>
      </w:r>
    </w:p>
    <w:p w14:paraId="2E3BBC99" w14:textId="77777777" w:rsidR="00B9537F" w:rsidRPr="00CD57B8" w:rsidRDefault="00B9537F" w:rsidP="00360CE3">
      <w:pPr>
        <w:spacing w:line="240" w:lineRule="auto"/>
        <w:jc w:val="both"/>
        <w:rPr>
          <w:rFonts w:cs="Arial"/>
        </w:rPr>
      </w:pPr>
    </w:p>
    <w:p w14:paraId="3822E975" w14:textId="492932C9" w:rsidR="0058083D" w:rsidRPr="00C7411A" w:rsidRDefault="0058083D" w:rsidP="0058083D">
      <w:pPr>
        <w:rPr>
          <w:rFonts w:ascii="BundesSerif Office" w:hAnsi="BundesSerif Office"/>
          <w:b/>
          <w:bCs/>
          <w:color w:val="F7BB3D"/>
          <w:sz w:val="24"/>
          <w:szCs w:val="24"/>
        </w:rPr>
      </w:pPr>
      <w:r w:rsidRPr="00C7411A">
        <w:rPr>
          <w:rFonts w:ascii="BundesSerif Office" w:hAnsi="BundesSerif Office"/>
          <w:b/>
          <w:bCs/>
          <w:color w:val="F7BB3D"/>
          <w:sz w:val="24"/>
          <w:szCs w:val="24"/>
        </w:rPr>
        <w:t xml:space="preserve">Promotion of local service providers  </w:t>
      </w:r>
    </w:p>
    <w:p w14:paraId="6F75FDA1" w14:textId="77777777" w:rsidR="00B9537F" w:rsidRPr="007022C1" w:rsidRDefault="00B9537F" w:rsidP="0058083D">
      <w:pPr>
        <w:rPr>
          <w:rFonts w:ascii="BundesSerif Office" w:hAnsi="BundesSerif Office"/>
          <w:b/>
          <w:bCs/>
          <w:color w:val="FF9933"/>
          <w:sz w:val="24"/>
          <w:szCs w:val="24"/>
        </w:rPr>
      </w:pPr>
    </w:p>
    <w:p w14:paraId="757A93EE" w14:textId="4C8E1BBD" w:rsidR="007B1E33" w:rsidRPr="00B704A1" w:rsidRDefault="007B1E33" w:rsidP="00360CE3">
      <w:pPr>
        <w:spacing w:line="240" w:lineRule="auto"/>
        <w:jc w:val="both"/>
      </w:pPr>
      <w:r w:rsidRPr="00B704A1">
        <w:rPr>
          <w:rFonts w:cs="Segoe UI"/>
        </w:rPr>
        <w:t>The project strives to enhance the market competitiveness of local service providers in the textile and fashion industry</w:t>
      </w:r>
      <w:r w:rsidR="00290695">
        <w:rPr>
          <w:rFonts w:cs="Segoe UI"/>
        </w:rPr>
        <w:t xml:space="preserve"> by promoting </w:t>
      </w:r>
      <w:r w:rsidRPr="00B704A1">
        <w:rPr>
          <w:rFonts w:cs="Segoe UI"/>
        </w:rPr>
        <w:t xml:space="preserve">sustainable production. </w:t>
      </w:r>
      <w:r w:rsidRPr="00B704A1">
        <w:t>The focus here is particularly on strengthening methodological expertise in advising on change management processes. The dialogue for sustainability (</w:t>
      </w:r>
      <w:proofErr w:type="spellStart"/>
      <w:r w:rsidRPr="00B704A1">
        <w:t>DfS</w:t>
      </w:r>
      <w:proofErr w:type="spellEnd"/>
      <w:r w:rsidRPr="00B704A1">
        <w:t xml:space="preserve">) change management method will be utilised to initiate change processes at company level. </w:t>
      </w:r>
      <w:proofErr w:type="spellStart"/>
      <w:r w:rsidRPr="00B704A1">
        <w:t>DfS</w:t>
      </w:r>
      <w:proofErr w:type="spellEnd"/>
      <w:r w:rsidRPr="00B704A1">
        <w:t xml:space="preserve"> uses a participatory process to establish cross-hierarchical change management teams. The project also supports local service companies in developing business development and marketing strategies for their </w:t>
      </w:r>
      <w:r w:rsidRPr="00B704A1">
        <w:t xml:space="preserve">sustainability management consulting services. In addition to the dissemination effects (scaling up), the focus is on the sustainable anchoring of the </w:t>
      </w:r>
      <w:proofErr w:type="spellStart"/>
      <w:r w:rsidRPr="00B704A1">
        <w:t>DfS</w:t>
      </w:r>
      <w:proofErr w:type="spellEnd"/>
      <w:r w:rsidRPr="00B704A1">
        <w:t xml:space="preserve"> method in the local business ecosystem.</w:t>
      </w:r>
    </w:p>
    <w:p w14:paraId="2333EA45" w14:textId="77777777" w:rsidR="009724E7" w:rsidRPr="007B1E33" w:rsidRDefault="009724E7" w:rsidP="007B1E33">
      <w:pPr>
        <w:spacing w:line="240" w:lineRule="auto"/>
        <w:rPr>
          <w:rFonts w:cs="Arial"/>
        </w:rPr>
      </w:pPr>
    </w:p>
    <w:p w14:paraId="70243841" w14:textId="59F0D298" w:rsidR="009724E7" w:rsidRDefault="00D56209" w:rsidP="00116BC8">
      <w:pPr>
        <w:rPr>
          <w:rFonts w:ascii="BundesSerif Office" w:hAnsi="BundesSerif Office"/>
          <w:b/>
          <w:bCs/>
          <w:color w:val="F7BB3D"/>
          <w:sz w:val="24"/>
          <w:szCs w:val="24"/>
        </w:rPr>
      </w:pPr>
      <w:r>
        <w:rPr>
          <w:rFonts w:ascii="BundesSerif Office" w:hAnsi="BundesSerif Office"/>
          <w:b/>
          <w:bCs/>
          <w:color w:val="F7BB3D"/>
          <w:sz w:val="24"/>
          <w:szCs w:val="24"/>
        </w:rPr>
        <w:t>Empowering</w:t>
      </w:r>
      <w:r w:rsidR="00116BC8" w:rsidRPr="00C7411A">
        <w:rPr>
          <w:rFonts w:ascii="BundesSerif Office" w:hAnsi="BundesSerif Office"/>
          <w:b/>
          <w:bCs/>
          <w:color w:val="F7BB3D"/>
          <w:sz w:val="24"/>
          <w:szCs w:val="24"/>
        </w:rPr>
        <w:t xml:space="preserve"> textile producers </w:t>
      </w:r>
      <w:r>
        <w:rPr>
          <w:rFonts w:ascii="BundesSerif Office" w:hAnsi="BundesSerif Office"/>
          <w:b/>
          <w:bCs/>
          <w:color w:val="F7BB3D"/>
          <w:sz w:val="24"/>
          <w:szCs w:val="24"/>
        </w:rPr>
        <w:t>practicing</w:t>
      </w:r>
      <w:r w:rsidR="00116BC8" w:rsidRPr="00C7411A">
        <w:rPr>
          <w:rFonts w:ascii="BundesSerif Office" w:hAnsi="BundesSerif Office"/>
          <w:b/>
          <w:bCs/>
          <w:color w:val="F7BB3D"/>
          <w:sz w:val="24"/>
          <w:szCs w:val="24"/>
        </w:rPr>
        <w:t xml:space="preserve"> circular economy</w:t>
      </w:r>
    </w:p>
    <w:p w14:paraId="7332C030" w14:textId="77777777" w:rsidR="00FB1E63" w:rsidRPr="00734C8B" w:rsidRDefault="00FB1E63" w:rsidP="00116BC8">
      <w:pPr>
        <w:rPr>
          <w:rFonts w:ascii="BundesSerif Office" w:hAnsi="BundesSerif Office"/>
          <w:b/>
          <w:bCs/>
          <w:color w:val="F7BB3D"/>
          <w:sz w:val="24"/>
          <w:szCs w:val="24"/>
        </w:rPr>
      </w:pPr>
    </w:p>
    <w:p w14:paraId="7FE0726F" w14:textId="62526F15" w:rsidR="0031585C" w:rsidRPr="00B704A1" w:rsidRDefault="00D56209" w:rsidP="00360CE3">
      <w:pPr>
        <w:spacing w:line="240" w:lineRule="auto"/>
        <w:jc w:val="both"/>
      </w:pPr>
      <w:r>
        <w:t>An important factor to sustainable production practices is the involvement of the</w:t>
      </w:r>
      <w:r w:rsidR="00575E48" w:rsidRPr="00B704A1">
        <w:t xml:space="preserve"> management</w:t>
      </w:r>
      <w:r>
        <w:t>. Knowledge transfer to</w:t>
      </w:r>
      <w:r w:rsidR="00575E48" w:rsidRPr="00B704A1">
        <w:t xml:space="preserve"> textile and fashion producers</w:t>
      </w:r>
      <w:r>
        <w:t xml:space="preserve"> is key to</w:t>
      </w:r>
      <w:r w:rsidR="00575E48" w:rsidRPr="00B704A1">
        <w:t xml:space="preserve"> circular economy solutions. </w:t>
      </w:r>
      <w:r>
        <w:t>The goal here is to empower</w:t>
      </w:r>
      <w:r w:rsidR="00575E48" w:rsidRPr="00B704A1">
        <w:t xml:space="preserve"> management and</w:t>
      </w:r>
      <w:r>
        <w:t xml:space="preserve"> foster</w:t>
      </w:r>
      <w:r w:rsidR="00575E48" w:rsidRPr="00B704A1">
        <w:t xml:space="preserve"> innovation </w:t>
      </w:r>
      <w:r>
        <w:t>processes</w:t>
      </w:r>
      <w:r w:rsidRPr="00B704A1">
        <w:t xml:space="preserve"> </w:t>
      </w:r>
      <w:r w:rsidR="00575E48" w:rsidRPr="00B704A1">
        <w:t xml:space="preserve">of selected textile and fashion producers </w:t>
      </w:r>
      <w:r>
        <w:t>that ultimately lead to</w:t>
      </w:r>
      <w:r w:rsidRPr="00B704A1">
        <w:t xml:space="preserve"> </w:t>
      </w:r>
      <w:r w:rsidR="00575E48" w:rsidRPr="00B704A1">
        <w:t xml:space="preserve">sustainable production, technologies, and product designs. </w:t>
      </w:r>
      <w:r>
        <w:t>On</w:t>
      </w:r>
      <w:r w:rsidR="00360CE3">
        <w:t>e</w:t>
      </w:r>
      <w:r>
        <w:t xml:space="preserve"> instrument is the method of</w:t>
      </w:r>
      <w:r w:rsidRPr="00B704A1">
        <w:t xml:space="preserve"> </w:t>
      </w:r>
      <w:r>
        <w:t>D</w:t>
      </w:r>
      <w:r w:rsidR="00575E48" w:rsidRPr="00B704A1">
        <w:t xml:space="preserve">esign </w:t>
      </w:r>
      <w:r>
        <w:t>T</w:t>
      </w:r>
      <w:r w:rsidR="00575E48" w:rsidRPr="00B704A1">
        <w:t>hinking</w:t>
      </w:r>
      <w:r>
        <w:t>, a</w:t>
      </w:r>
      <w:r w:rsidR="00575E48" w:rsidRPr="00B704A1">
        <w:t xml:space="preserve"> </w:t>
      </w:r>
      <w:r w:rsidR="0055507A" w:rsidRPr="00B704A1">
        <w:t>process</w:t>
      </w:r>
      <w:r w:rsidR="00575E48" w:rsidRPr="00B704A1">
        <w:t xml:space="preserve"> to develop new ideas, local innovation competitions, and the promotion of applied research. Based on analyses of current production processes of product designs, the identified processes and technologies of product innovations are then checked for their technical and financial feasibility and presented to management. If the management decides </w:t>
      </w:r>
      <w:r>
        <w:t>to</w:t>
      </w:r>
      <w:r w:rsidR="00DC3860">
        <w:t xml:space="preserve"> </w:t>
      </w:r>
      <w:r w:rsidR="00575E48" w:rsidRPr="00B704A1">
        <w:t xml:space="preserve">implement a measure, the project supports </w:t>
      </w:r>
      <w:r>
        <w:t>the operation with</w:t>
      </w:r>
      <w:r w:rsidR="00575E48" w:rsidRPr="00B704A1">
        <w:t xml:space="preserve"> specific technical advice. </w:t>
      </w:r>
      <w:r w:rsidR="002C0670">
        <w:t xml:space="preserve">Lastly, the partner companies will be supported to market their sustainable products on the European market, proving that the return of </w:t>
      </w:r>
      <w:r w:rsidR="00575E48" w:rsidRPr="00B704A1">
        <w:t>investments</w:t>
      </w:r>
      <w:r w:rsidR="002C0670">
        <w:t xml:space="preserve"> made</w:t>
      </w:r>
      <w:r w:rsidR="00575E48" w:rsidRPr="00B704A1">
        <w:t xml:space="preserve"> in circular production or products</w:t>
      </w:r>
      <w:r w:rsidR="002C0670">
        <w:t xml:space="preserve"> is worthwhile.</w:t>
      </w:r>
    </w:p>
    <w:p w14:paraId="616CE504" w14:textId="77777777" w:rsidR="00876021" w:rsidRPr="0067334A" w:rsidRDefault="00CF21DC" w:rsidP="00AE27EC">
      <w:pPr>
        <w:pStyle w:val="Heading1"/>
        <w:rPr>
          <w:color w:val="FF9933"/>
        </w:rPr>
      </w:pPr>
      <w:r w:rsidRPr="009D745A">
        <w:t xml:space="preserve"> </w:t>
      </w:r>
      <w:r w:rsidR="00876021" w:rsidRPr="00C7411A">
        <w:rPr>
          <w:color w:val="F7BB3D"/>
        </w:rPr>
        <w:t>Gender and Diversity</w:t>
      </w:r>
    </w:p>
    <w:p w14:paraId="299AA5B8" w14:textId="26D4D28B" w:rsidR="00876021" w:rsidRPr="00B704A1" w:rsidRDefault="005155A3" w:rsidP="00360CE3">
      <w:pPr>
        <w:spacing w:line="240" w:lineRule="auto"/>
        <w:jc w:val="both"/>
        <w:sectPr w:rsidR="00876021" w:rsidRPr="00B704A1" w:rsidSect="00663D05">
          <w:headerReference w:type="even" r:id="rId15"/>
          <w:headerReference w:type="default" r:id="rId16"/>
          <w:footerReference w:type="even" r:id="rId17"/>
          <w:footerReference w:type="default" r:id="rId18"/>
          <w:type w:val="continuous"/>
          <w:pgSz w:w="11906" w:h="16838" w:code="9"/>
          <w:pgMar w:top="3402" w:right="1134" w:bottom="3686" w:left="1134" w:header="567" w:footer="567" w:gutter="0"/>
          <w:cols w:num="2" w:space="284"/>
        </w:sectPr>
      </w:pPr>
      <w:r w:rsidRPr="00B704A1">
        <w:t xml:space="preserve">The project aims to promote gender equality in the workplace, ensure that women are given </w:t>
      </w:r>
      <w:r w:rsidR="002C0670">
        <w:t>higher</w:t>
      </w:r>
      <w:r w:rsidR="002C0670" w:rsidRPr="00B704A1">
        <w:t xml:space="preserve"> </w:t>
      </w:r>
      <w:r w:rsidRPr="00B704A1">
        <w:t>consideration in training and further education, and reduce the income gap between men and women. The project addresses these issues through constructive dialogue measures and the involvement of all relevant stakeholders</w:t>
      </w:r>
    </w:p>
    <w:p w14:paraId="437F8010" w14:textId="2CD44076" w:rsidR="0001411C" w:rsidRPr="00C775EB" w:rsidRDefault="0001411C" w:rsidP="00AE27EC">
      <w:pPr>
        <w:pStyle w:val="Heading1"/>
      </w:pPr>
    </w:p>
    <w:sectPr w:rsidR="0001411C" w:rsidRPr="00C775EB" w:rsidSect="00663D05">
      <w:headerReference w:type="default" r:id="rId19"/>
      <w:footerReference w:type="default" r:id="rId20"/>
      <w:type w:val="continuous"/>
      <w:pgSz w:w="11906" w:h="16838" w:code="9"/>
      <w:pgMar w:top="2943" w:right="1134" w:bottom="3686"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BEAA90" w14:textId="77777777" w:rsidR="001A3738" w:rsidRDefault="001A3738" w:rsidP="00C775EB">
      <w:r>
        <w:separator/>
      </w:r>
    </w:p>
  </w:endnote>
  <w:endnote w:type="continuationSeparator" w:id="0">
    <w:p w14:paraId="47D2AF3D" w14:textId="77777777" w:rsidR="001A3738" w:rsidRDefault="001A3738" w:rsidP="00C77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undesSans Office">
    <w:altName w:val="Calibri"/>
    <w:charset w:val="00"/>
    <w:family w:val="swiss"/>
    <w:pitch w:val="variable"/>
    <w:sig w:usb0="A00000B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BundesSerif Office">
    <w:altName w:val="Cambria"/>
    <w:charset w:val="00"/>
    <w:family w:val="roman"/>
    <w:pitch w:val="variable"/>
    <w:sig w:usb0="A00000BF" w:usb1="4000206B" w:usb2="00000000" w:usb3="00000000" w:csb0="00000093"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undesSerif Regular Italic">
    <w:panose1 w:val="00000000000000000000"/>
    <w:charset w:val="00"/>
    <w:family w:val="roman"/>
    <w:notTrueType/>
    <w:pitch w:val="variable"/>
    <w:sig w:usb0="A00000BF" w:usb1="4000206B" w:usb2="00000000" w:usb3="00000000" w:csb0="00000093" w:csb1="00000000"/>
  </w:font>
  <w:font w:name="Calibri">
    <w:panose1 w:val="020F0502020204030204"/>
    <w:charset w:val="00"/>
    <w:family w:val="swiss"/>
    <w:pitch w:val="variable"/>
    <w:sig w:usb0="E4002EFF" w:usb1="C200247B" w:usb2="00000009" w:usb3="00000000" w:csb0="000001FF" w:csb1="00000000"/>
  </w:font>
  <w:font w:name="BundesSans Bold">
    <w:panose1 w:val="00000000000000000000"/>
    <w:charset w:val="00"/>
    <w:family w:val="swiss"/>
    <w:notTrueType/>
    <w:pitch w:val="variable"/>
    <w:sig w:usb0="A00000BF" w:usb1="4000206B" w:usb2="00000000" w:usb3="00000000" w:csb0="00000093" w:csb1="00000000"/>
  </w:font>
  <w:font w:name="BundesSerif Regular">
    <w:panose1 w:val="00000000000000000000"/>
    <w:charset w:val="00"/>
    <w:family w:val="roman"/>
    <w:notTrueType/>
    <w:pitch w:val="variable"/>
    <w:sig w:usb0="A00000BF" w:usb1="4000206B" w:usb2="00000000" w:usb3="00000000" w:csb0="00000093" w:csb1="00000000"/>
  </w:font>
  <w:font w:name="BundesSans Regular">
    <w:panose1 w:val="00000000000000000000"/>
    <w:charset w:val="00"/>
    <w:family w:val="swiss"/>
    <w:notTrueType/>
    <w:pitch w:val="variable"/>
    <w:sig w:usb0="A00000BF" w:usb1="4000206B" w:usb2="00000000" w:usb3="00000000" w:csb0="000000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F572DE" w14:textId="77777777" w:rsidR="006A42C6" w:rsidRDefault="006A42C6" w:rsidP="00C775EB">
    <w:r>
      <w:rPr>
        <w:noProof/>
        <w:lang w:val="en-US" w:eastAsia="en-US"/>
      </w:rPr>
      <mc:AlternateContent>
        <mc:Choice Requires="wps">
          <w:drawing>
            <wp:anchor distT="0" distB="0" distL="114300" distR="114300" simplePos="0" relativeHeight="251688960" behindDoc="0" locked="0" layoutInCell="1" allowOverlap="1" wp14:anchorId="17EDB8B0" wp14:editId="15D3032B">
              <wp:simplePos x="0" y="0"/>
              <wp:positionH relativeFrom="page">
                <wp:posOffset>180340</wp:posOffset>
              </wp:positionH>
              <wp:positionV relativeFrom="page">
                <wp:posOffset>10229850</wp:posOffset>
              </wp:positionV>
              <wp:extent cx="7200000" cy="288000"/>
              <wp:effectExtent l="0" t="0" r="1270" b="0"/>
              <wp:wrapNone/>
              <wp:docPr id="22" name="Textfeld 22"/>
              <wp:cNvGraphicFramePr/>
              <a:graphic xmlns:a="http://schemas.openxmlformats.org/drawingml/2006/main">
                <a:graphicData uri="http://schemas.microsoft.com/office/word/2010/wordprocessingShape">
                  <wps:wsp>
                    <wps:cNvSpPr txBox="1"/>
                    <wps:spPr>
                      <a:xfrm>
                        <a:off x="0" y="0"/>
                        <a:ext cx="7200000" cy="288000"/>
                      </a:xfrm>
                      <a:prstGeom prst="rect">
                        <a:avLst/>
                      </a:prstGeom>
                      <a:solidFill>
                        <a:srgbClr val="FFC000"/>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CE5916" w14:textId="77777777" w:rsidR="006A42C6" w:rsidRPr="0099319B" w:rsidRDefault="006A42C6" w:rsidP="00C775EB">
                          <w:r w:rsidRPr="0099319B">
                            <w:fldChar w:fldCharType="begin"/>
                          </w:r>
                          <w:r w:rsidRPr="0099319B">
                            <w:instrText>PAGE   \* MERGEFORMAT</w:instrText>
                          </w:r>
                          <w:r w:rsidRPr="0099319B">
                            <w:fldChar w:fldCharType="separate"/>
                          </w:r>
                          <w:r w:rsidR="00C2489D">
                            <w:rPr>
                              <w:noProof/>
                            </w:rPr>
                            <w:t>2</w:t>
                          </w:r>
                          <w:r w:rsidRPr="0099319B">
                            <w:fldChar w:fldCharType="end"/>
                          </w:r>
                        </w:p>
                        <w:p w14:paraId="413C49E7" w14:textId="77777777" w:rsidR="006A42C6" w:rsidRDefault="006A42C6" w:rsidP="00C775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EDB8B0" id="_x0000_t202" coordsize="21600,21600" o:spt="202" path="m,l,21600r21600,l21600,xe">
              <v:stroke joinstyle="miter"/>
              <v:path gradientshapeok="t" o:connecttype="rect"/>
            </v:shapetype>
            <v:shape id="Textfeld 22" o:spid="_x0000_s1028" type="#_x0000_t202" style="position:absolute;margin-left:14.2pt;margin-top:805.5pt;width:566.95pt;height:22.7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" fillcolor="#ffc000" stroked="f" strokeweight=".5pt">
              <v:textbox>
                <w:txbxContent>
                  <w:p w14:paraId="02CE5916" w14:textId="77777777" w:rsidR="006A42C6" w:rsidRPr="0099319B" w:rsidRDefault="006A42C6" w:rsidP="00C775EB">
                    <w:r w:rsidRPr="0099319B">
                      <w:fldChar w:fldCharType="begin"/>
                    </w:r>
                    <w:r w:rsidRPr="0099319B">
                      <w:instrText>PAGE   \* MERGEFORMAT</w:instrText>
                    </w:r>
                    <w:r w:rsidRPr="0099319B">
                      <w:fldChar w:fldCharType="separate"/>
                    </w:r>
                    <w:r w:rsidR="00C2489D">
                      <w:rPr>
                        <w:noProof/>
                      </w:rPr>
                      <w:t>2</w:t>
                    </w:r>
                    <w:r w:rsidRPr="0099319B">
                      <w:fldChar w:fldCharType="end"/>
                    </w:r>
                  </w:p>
                  <w:p w14:paraId="413C49E7" w14:textId="77777777" w:rsidR="006A42C6" w:rsidRDefault="006A42C6" w:rsidP="00C775EB"/>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AE06AB" w14:textId="3C83FA5D" w:rsidR="0001411C" w:rsidRDefault="003C5359" w:rsidP="00C775EB">
    <w:r w:rsidRPr="00B45F85">
      <w:rPr>
        <w:noProof/>
        <w:lang w:val="en-US" w:eastAsia="en-US"/>
      </w:rPr>
      <w:drawing>
        <wp:anchor distT="0" distB="0" distL="114300" distR="114300" simplePos="0" relativeHeight="251774976" behindDoc="0" locked="0" layoutInCell="1" allowOverlap="1" wp14:anchorId="2113F4F3" wp14:editId="71F7047F">
          <wp:simplePos x="0" y="0"/>
          <wp:positionH relativeFrom="column">
            <wp:posOffset>2152650</wp:posOffset>
          </wp:positionH>
          <wp:positionV relativeFrom="page">
            <wp:posOffset>8470907</wp:posOffset>
          </wp:positionV>
          <wp:extent cx="2425700" cy="1616703"/>
          <wp:effectExtent l="19050" t="19050" r="12700" b="22225"/>
          <wp:wrapNone/>
          <wp:docPr id="1337790287" name="Picture 1337790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790287" name="Picture 133779028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flipH="1">
                    <a:off x="0" y="0"/>
                    <a:ext cx="2426643" cy="1617331"/>
                  </a:xfrm>
                  <a:prstGeom prst="rect">
                    <a:avLst/>
                  </a:prstGeom>
                  <a:ln w="1270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E420A" w:rsidRPr="00B45F85">
      <w:rPr>
        <w:noProof/>
        <w:lang w:val="en-US" w:eastAsia="en-US"/>
      </w:rPr>
      <w:drawing>
        <wp:anchor distT="0" distB="0" distL="114300" distR="114300" simplePos="0" relativeHeight="251773952" behindDoc="0" locked="0" layoutInCell="1" allowOverlap="1" wp14:anchorId="0931775A" wp14:editId="4A2E4A0B">
          <wp:simplePos x="0" y="0"/>
          <wp:positionH relativeFrom="page">
            <wp:posOffset>88900</wp:posOffset>
          </wp:positionH>
          <wp:positionV relativeFrom="page">
            <wp:posOffset>8463257</wp:posOffset>
          </wp:positionV>
          <wp:extent cx="2505075" cy="1629433"/>
          <wp:effectExtent l="19050" t="19050" r="9525" b="27940"/>
          <wp:wrapNone/>
          <wp:docPr id="514023496" name="Picture 51402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43" name="Picture 53306143"/>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2506865" cy="1630597"/>
                  </a:xfrm>
                  <a:prstGeom prst="rect">
                    <a:avLst/>
                  </a:prstGeom>
                  <a:ln w="1270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7C7B" w:rsidRPr="00C7411A">
      <w:rPr>
        <w:noProof/>
        <w:color w:val="FAD68B"/>
        <w:lang w:val="en-US" w:eastAsia="en-US"/>
      </w:rPr>
      <mc:AlternateContent>
        <mc:Choice Requires="wps">
          <w:drawing>
            <wp:anchor distT="0" distB="0" distL="114300" distR="114300" simplePos="0" relativeHeight="251687935" behindDoc="0" locked="0" layoutInCell="1" allowOverlap="1" wp14:anchorId="2EF6E188" wp14:editId="43D9CBA3">
              <wp:simplePos x="0" y="0"/>
              <wp:positionH relativeFrom="column">
                <wp:posOffset>-425450</wp:posOffset>
              </wp:positionH>
              <wp:positionV relativeFrom="paragraph">
                <wp:posOffset>204470</wp:posOffset>
              </wp:positionV>
              <wp:extent cx="7372350" cy="287655"/>
              <wp:effectExtent l="0" t="0" r="0" b="0"/>
              <wp:wrapNone/>
              <wp:docPr id="1924450746" name="Rectangle 2"/>
              <wp:cNvGraphicFramePr/>
              <a:graphic xmlns:a="http://schemas.openxmlformats.org/drawingml/2006/main">
                <a:graphicData uri="http://schemas.microsoft.com/office/word/2010/wordprocessingShape">
                  <wps:wsp>
                    <wps:cNvSpPr/>
                    <wps:spPr>
                      <a:xfrm>
                        <a:off x="0" y="0"/>
                        <a:ext cx="7372350" cy="287655"/>
                      </a:xfrm>
                      <a:prstGeom prst="rect">
                        <a:avLst/>
                      </a:prstGeom>
                      <a:solidFill>
                        <a:srgbClr val="F7BB3D"/>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630DB9" id="Rectangle 2" o:spid="_x0000_s1026" style="position:absolute;margin-left:-33.5pt;margin-top:16.1pt;width:580.5pt;height:22.65pt;z-index:2516879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" fillcolor="#f7bb3d" stroked="f" strokeweight="2pt"/>
          </w:pict>
        </mc:Fallback>
      </mc:AlternateContent>
    </w:r>
    <w:r w:rsidR="005A7C7B">
      <w:rPr>
        <w:noProof/>
        <w:lang w:val="en-US" w:eastAsia="en-US"/>
      </w:rPr>
      <mc:AlternateContent>
        <mc:Choice Requires="wps">
          <w:drawing>
            <wp:anchor distT="0" distB="0" distL="114300" distR="114300" simplePos="0" relativeHeight="251801600" behindDoc="0" locked="0" layoutInCell="0" allowOverlap="1" wp14:anchorId="3D6E7F7B" wp14:editId="672F0272">
              <wp:simplePos x="0" y="0"/>
              <wp:positionH relativeFrom="column">
                <wp:posOffset>-185420</wp:posOffset>
              </wp:positionH>
              <wp:positionV relativeFrom="page">
                <wp:posOffset>10294620</wp:posOffset>
              </wp:positionV>
              <wp:extent cx="2299335" cy="283845"/>
              <wp:effectExtent l="0" t="0" r="0" b="1905"/>
              <wp:wrapNone/>
              <wp:docPr id="43" name="Textfeld 43"/>
              <wp:cNvGraphicFramePr/>
              <a:graphic xmlns:a="http://schemas.openxmlformats.org/drawingml/2006/main">
                <a:graphicData uri="http://schemas.microsoft.com/office/word/2010/wordprocessingShape">
                  <wps:wsp>
                    <wps:cNvSpPr txBox="1"/>
                    <wps:spPr>
                      <a:xfrm>
                        <a:off x="0" y="0"/>
                        <a:ext cx="2299335" cy="283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C9BE96" w14:textId="318FD419" w:rsidR="005A7C7B" w:rsidRPr="00680098" w:rsidRDefault="005A7C7B" w:rsidP="005A7C7B">
                          <w:pPr>
                            <w:autoSpaceDE w:val="0"/>
                            <w:autoSpaceDN w:val="0"/>
                            <w:adjustRightInd w:val="0"/>
                            <w:spacing w:after="0" w:line="288" w:lineRule="auto"/>
                            <w:textAlignment w:val="center"/>
                            <w:rPr>
                              <w:rFonts w:cs="BundesSans Bold"/>
                              <w:b/>
                              <w:bCs/>
                              <w:color w:val="FFFFFF"/>
                              <w:sz w:val="12"/>
                              <w:szCs w:val="12"/>
                              <w:lang w:val="de-DE"/>
                            </w:rPr>
                          </w:pPr>
                          <w:r w:rsidRPr="00680098">
                            <w:rPr>
                              <w:rFonts w:cs="BundesSans Bold"/>
                              <w:b/>
                              <w:bCs/>
                              <w:color w:val="FFFFFF"/>
                              <w:sz w:val="12"/>
                              <w:szCs w:val="12"/>
                              <w:lang w:val="en-US"/>
                            </w:rPr>
                            <w:t xml:space="preserve">Photos: © </w:t>
                          </w:r>
                          <w:r>
                            <w:rPr>
                              <w:rFonts w:cs="BundesSans Bold"/>
                              <w:b/>
                              <w:bCs/>
                              <w:color w:val="FFFFFF"/>
                              <w:sz w:val="12"/>
                              <w:szCs w:val="12"/>
                              <w:lang w:val="en-US"/>
                            </w:rPr>
                            <w:t>GIZ/</w:t>
                          </w:r>
                          <w:proofErr w:type="spellStart"/>
                          <w:r>
                            <w:rPr>
                              <w:rFonts w:cs="BundesSans Bold"/>
                              <w:b/>
                              <w:bCs/>
                              <w:color w:val="FFFFFF"/>
                              <w:sz w:val="12"/>
                              <w:szCs w:val="12"/>
                              <w:lang w:val="en-US"/>
                            </w:rPr>
                            <w:t>Tex</w:t>
                          </w:r>
                          <w:r w:rsidR="00AD65CC">
                            <w:rPr>
                              <w:rFonts w:cs="BundesSans Bold"/>
                              <w:b/>
                              <w:bCs/>
                              <w:color w:val="FFFFFF"/>
                              <w:sz w:val="12"/>
                              <w:szCs w:val="12"/>
                              <w:lang w:val="en-US"/>
                            </w:rPr>
                            <w:t>t</w:t>
                          </w:r>
                          <w:r>
                            <w:rPr>
                              <w:rFonts w:cs="BundesSans Bold"/>
                              <w:b/>
                              <w:bCs/>
                              <w:color w:val="FFFFFF"/>
                              <w:sz w:val="12"/>
                              <w:szCs w:val="12"/>
                              <w:lang w:val="en-US"/>
                            </w:rPr>
                            <w:t>ILES</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6E7F7B" id="_x0000_t202" coordsize="21600,21600" o:spt="202" path="m,l,21600r21600,l21600,xe">
              <v:stroke joinstyle="miter"/>
              <v:path gradientshapeok="t" o:connecttype="rect"/>
            </v:shapetype>
            <v:shape id="Textfeld 43" o:spid="_x0000_s1029" type="#_x0000_t202" style="position:absolute;margin-left:-14.6pt;margin-top:810.6pt;width:181.05pt;height:22.3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" o:allowincell="f" filled="f" stroked="f" strokeweight=".5pt">
              <v:textbox inset=",,,0">
                <w:txbxContent>
                  <w:p w14:paraId="17C9BE96" w14:textId="318FD419" w:rsidR="005A7C7B" w:rsidRPr="00680098" w:rsidRDefault="005A7C7B" w:rsidP="005A7C7B">
                    <w:pPr>
                      <w:autoSpaceDE w:val="0"/>
                      <w:autoSpaceDN w:val="0"/>
                      <w:adjustRightInd w:val="0"/>
                      <w:spacing w:after="0" w:line="288" w:lineRule="auto"/>
                      <w:textAlignment w:val="center"/>
                      <w:rPr>
                        <w:rFonts w:cs="BundesSans Bold"/>
                        <w:b/>
                        <w:bCs/>
                        <w:color w:val="FFFFFF"/>
                        <w:sz w:val="12"/>
                        <w:szCs w:val="12"/>
                        <w:lang w:val="de-DE"/>
                      </w:rPr>
                    </w:pPr>
                    <w:r w:rsidRPr="00680098">
                      <w:rPr>
                        <w:rFonts w:cs="BundesSans Bold"/>
                        <w:b/>
                        <w:bCs/>
                        <w:color w:val="FFFFFF"/>
                        <w:sz w:val="12"/>
                        <w:szCs w:val="12"/>
                        <w:lang w:val="en-US"/>
                      </w:rPr>
                      <w:t xml:space="preserve">Photos: © </w:t>
                    </w:r>
                    <w:r>
                      <w:rPr>
                        <w:rFonts w:cs="BundesSans Bold"/>
                        <w:b/>
                        <w:bCs/>
                        <w:color w:val="FFFFFF"/>
                        <w:sz w:val="12"/>
                        <w:szCs w:val="12"/>
                        <w:lang w:val="en-US"/>
                      </w:rPr>
                      <w:t>GIZ/</w:t>
                    </w:r>
                    <w:proofErr w:type="spellStart"/>
                    <w:r>
                      <w:rPr>
                        <w:rFonts w:cs="BundesSans Bold"/>
                        <w:b/>
                        <w:bCs/>
                        <w:color w:val="FFFFFF"/>
                        <w:sz w:val="12"/>
                        <w:szCs w:val="12"/>
                        <w:lang w:val="en-US"/>
                      </w:rPr>
                      <w:t>Tex</w:t>
                    </w:r>
                    <w:r w:rsidR="00AD65CC">
                      <w:rPr>
                        <w:rFonts w:cs="BundesSans Bold"/>
                        <w:b/>
                        <w:bCs/>
                        <w:color w:val="FFFFFF"/>
                        <w:sz w:val="12"/>
                        <w:szCs w:val="12"/>
                        <w:lang w:val="en-US"/>
                      </w:rPr>
                      <w:t>t</w:t>
                    </w:r>
                    <w:r>
                      <w:rPr>
                        <w:rFonts w:cs="BundesSans Bold"/>
                        <w:b/>
                        <w:bCs/>
                        <w:color w:val="FFFFFF"/>
                        <w:sz w:val="12"/>
                        <w:szCs w:val="12"/>
                        <w:lang w:val="en-US"/>
                      </w:rPr>
                      <w:t>ILES</w:t>
                    </w:r>
                    <w:proofErr w:type="spellEnd"/>
                  </w:p>
                </w:txbxContent>
              </v:textbox>
              <w10:wrap anchory="page"/>
            </v:shape>
          </w:pict>
        </mc:Fallback>
      </mc:AlternateContent>
    </w:r>
    <w:r w:rsidR="00882AAB">
      <w:rPr>
        <w:noProof/>
        <w:lang w:val="en-US" w:eastAsia="en-US"/>
      </w:rPr>
      <mc:AlternateContent>
        <mc:Choice Requires="wps">
          <w:drawing>
            <wp:anchor distT="0" distB="0" distL="114300" distR="114300" simplePos="0" relativeHeight="251701248" behindDoc="0" locked="1" layoutInCell="0" allowOverlap="1" wp14:anchorId="5F98A3ED" wp14:editId="0D0D7B14">
              <wp:simplePos x="0" y="0"/>
              <wp:positionH relativeFrom="page">
                <wp:posOffset>5086350</wp:posOffset>
              </wp:positionH>
              <wp:positionV relativeFrom="page">
                <wp:posOffset>8509000</wp:posOffset>
              </wp:positionV>
              <wp:extent cx="2282825" cy="1568450"/>
              <wp:effectExtent l="0" t="0" r="22225" b="12700"/>
              <wp:wrapNone/>
              <wp:docPr id="30" name="Textfeld 30"/>
              <wp:cNvGraphicFramePr/>
              <a:graphic xmlns:a="http://schemas.openxmlformats.org/drawingml/2006/main">
                <a:graphicData uri="http://schemas.microsoft.com/office/word/2010/wordprocessingShape">
                  <wps:wsp>
                    <wps:cNvSpPr txBox="1"/>
                    <wps:spPr>
                      <a:xfrm>
                        <a:off x="0" y="0"/>
                        <a:ext cx="2282825" cy="1568450"/>
                      </a:xfrm>
                      <a:prstGeom prst="rect">
                        <a:avLst/>
                      </a:prstGeom>
                      <a:solidFill>
                        <a:schemeClr val="lt1"/>
                      </a:solidFill>
                      <a:ln w="1270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B5C77FE" w14:textId="1D1FD935" w:rsidR="00927A3C" w:rsidRPr="009B6029" w:rsidRDefault="00F92D3E" w:rsidP="009B6029">
                          <w:pPr>
                            <w:rPr>
                              <w:rFonts w:ascii="BundesSerif Office" w:hAnsi="BundesSerif Office"/>
                              <w:i/>
                              <w:iCs/>
                              <w:sz w:val="16"/>
                              <w:szCs w:val="16"/>
                            </w:rPr>
                          </w:pPr>
                          <w:r w:rsidRPr="00242ECA">
                            <w:rPr>
                              <w:i/>
                              <w:sz w:val="16"/>
                              <w:lang w:val="en-US"/>
                            </w:rPr>
                            <w:t xml:space="preserve">Pg. 1, </w:t>
                          </w:r>
                          <w:r w:rsidR="009F7BED" w:rsidRPr="00242ECA">
                            <w:rPr>
                              <w:i/>
                              <w:sz w:val="16"/>
                              <w:lang w:val="en-US"/>
                            </w:rPr>
                            <w:t>L</w:t>
                          </w:r>
                          <w:r w:rsidRPr="00242ECA">
                            <w:rPr>
                              <w:i/>
                              <w:sz w:val="16"/>
                              <w:lang w:val="en-US"/>
                            </w:rPr>
                            <w:t>eft</w:t>
                          </w:r>
                          <w:r w:rsidR="009F7BED" w:rsidRPr="00242ECA">
                            <w:rPr>
                              <w:i/>
                              <w:sz w:val="16"/>
                              <w:lang w:val="en-US"/>
                            </w:rPr>
                            <w:t>:</w:t>
                          </w:r>
                          <w:r w:rsidR="009F7BED" w:rsidRPr="00242ECA">
                            <w:rPr>
                              <w:sz w:val="16"/>
                              <w:lang w:val="en-US"/>
                            </w:rPr>
                            <w:t xml:space="preserve"> </w:t>
                          </w:r>
                          <w:r w:rsidR="00071097" w:rsidRPr="00326AFF">
                            <w:rPr>
                              <w:rFonts w:ascii="BundesSerif Office" w:hAnsi="BundesSerif Office"/>
                              <w:i/>
                              <w:iCs/>
                              <w:sz w:val="16"/>
                              <w:szCs w:val="16"/>
                            </w:rPr>
                            <w:t>GIZ fosters collaborative dialogue among diverse stakeholders, paving the way for sustainable textile practices in Pakistan</w:t>
                          </w:r>
                          <w:r w:rsidR="004E2105">
                            <w:rPr>
                              <w:rFonts w:ascii="BundesSerif Office" w:hAnsi="BundesSerif Office"/>
                              <w:i/>
                              <w:iCs/>
                              <w:sz w:val="16"/>
                              <w:szCs w:val="16"/>
                            </w:rPr>
                            <w:t>.</w:t>
                          </w:r>
                        </w:p>
                        <w:p w14:paraId="42487BFC" w14:textId="4F2BB8C7" w:rsidR="005F547A" w:rsidRDefault="00E61A8F" w:rsidP="003A2E60">
                          <w:pPr>
                            <w:pStyle w:val="Photodescription"/>
                            <w:ind w:left="0"/>
                          </w:pPr>
                          <w:r>
                            <w:t xml:space="preserve"> </w:t>
                          </w:r>
                        </w:p>
                        <w:p w14:paraId="2DF2E5E2" w14:textId="70E0F40F" w:rsidR="00F471DE" w:rsidRPr="00326AFF" w:rsidRDefault="005F547A" w:rsidP="00F471DE">
                          <w:pPr>
                            <w:rPr>
                              <w:rFonts w:ascii="BundesSerif Office" w:hAnsi="BundesSerif Office"/>
                              <w:i/>
                              <w:iCs/>
                              <w:sz w:val="16"/>
                              <w:szCs w:val="16"/>
                            </w:rPr>
                          </w:pPr>
                          <w:r w:rsidRPr="00242ECA">
                            <w:rPr>
                              <w:i/>
                              <w:sz w:val="16"/>
                            </w:rPr>
                            <w:t>R</w:t>
                          </w:r>
                          <w:r w:rsidR="00F92D3E" w:rsidRPr="00242ECA">
                            <w:rPr>
                              <w:i/>
                              <w:sz w:val="16"/>
                            </w:rPr>
                            <w:t>ight</w:t>
                          </w:r>
                          <w:r w:rsidRPr="00242ECA">
                            <w:rPr>
                              <w:i/>
                              <w:sz w:val="16"/>
                            </w:rPr>
                            <w:t>:</w:t>
                          </w:r>
                          <w:r w:rsidRPr="00242ECA">
                            <w:rPr>
                              <w:sz w:val="16"/>
                            </w:rPr>
                            <w:t xml:space="preserve"> </w:t>
                          </w:r>
                          <w:r w:rsidR="004748C5" w:rsidRPr="005E420A">
                            <w:rPr>
                              <w:rFonts w:ascii="BundesSerif Office" w:hAnsi="BundesSerif Office" w:cs="Segoe UI"/>
                              <w:i/>
                              <w:iCs/>
                              <w:sz w:val="16"/>
                              <w:szCs w:val="16"/>
                              <w:shd w:val="clear" w:color="auto" w:fill="FFFFFF"/>
                            </w:rPr>
                            <w:t>Various service providers are empowered through technical and organizational consulting to develop and implement new services within the textile and fashion industry</w:t>
                          </w:r>
                          <w:r w:rsidR="00F471DE" w:rsidRPr="005E420A">
                            <w:rPr>
                              <w:rFonts w:ascii="BundesSerif Office" w:hAnsi="BundesSerif Office"/>
                              <w:i/>
                              <w:iCs/>
                              <w:sz w:val="16"/>
                              <w:szCs w:val="16"/>
                            </w:rPr>
                            <w:t>.</w:t>
                          </w:r>
                        </w:p>
                        <w:p w14:paraId="0141AA37" w14:textId="5A69E771" w:rsidR="00927A3C" w:rsidRPr="00F471DE" w:rsidRDefault="00927A3C" w:rsidP="003A2E60">
                          <w:pPr>
                            <w:pStyle w:val="Photodescription"/>
                            <w:ind w:left="0"/>
                          </w:pPr>
                        </w:p>
                      </w:txbxContent>
                    </wps:txbx>
                    <wps:bodyPr rot="0" spcFirstLastPara="0" vertOverflow="overflow" horzOverflow="overflow" vert="horz" wrap="square" lIns="72000" tIns="72000" rIns="72000" bIns="72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8A3ED" id="Textfeld 30" o:spid="_x0000_s1030" type="#_x0000_t202" style="position:absolute;margin-left:400.5pt;margin-top:670pt;width:179.75pt;height:123.5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" o:allowincell="f" fillcolor="white [3201]" strokecolor="white [3212]" strokeweight="1pt">
              <v:textbox inset="2mm,2mm,2mm,2mm">
                <w:txbxContent>
                  <w:p w14:paraId="5B5C77FE" w14:textId="1D1FD935" w:rsidR="00927A3C" w:rsidRPr="009B6029" w:rsidRDefault="00F92D3E" w:rsidP="009B6029">
                    <w:pPr>
                      <w:rPr>
                        <w:rFonts w:ascii="BundesSerif Office" w:hAnsi="BundesSerif Office"/>
                        <w:i/>
                        <w:iCs/>
                        <w:sz w:val="16"/>
                        <w:szCs w:val="16"/>
                      </w:rPr>
                    </w:pPr>
                    <w:r w:rsidRPr="00242ECA">
                      <w:rPr>
                        <w:i/>
                        <w:sz w:val="16"/>
                        <w:lang w:val="en-US"/>
                      </w:rPr>
                      <w:t xml:space="preserve">Pg. 1, </w:t>
                    </w:r>
                    <w:r w:rsidR="009F7BED" w:rsidRPr="00242ECA">
                      <w:rPr>
                        <w:i/>
                        <w:sz w:val="16"/>
                        <w:lang w:val="en-US"/>
                      </w:rPr>
                      <w:t>L</w:t>
                    </w:r>
                    <w:r w:rsidRPr="00242ECA">
                      <w:rPr>
                        <w:i/>
                        <w:sz w:val="16"/>
                        <w:lang w:val="en-US"/>
                      </w:rPr>
                      <w:t>eft</w:t>
                    </w:r>
                    <w:r w:rsidR="009F7BED" w:rsidRPr="00242ECA">
                      <w:rPr>
                        <w:i/>
                        <w:sz w:val="16"/>
                        <w:lang w:val="en-US"/>
                      </w:rPr>
                      <w:t>:</w:t>
                    </w:r>
                    <w:r w:rsidR="009F7BED" w:rsidRPr="00242ECA">
                      <w:rPr>
                        <w:sz w:val="16"/>
                        <w:lang w:val="en-US"/>
                      </w:rPr>
                      <w:t xml:space="preserve"> </w:t>
                    </w:r>
                    <w:r w:rsidR="00071097" w:rsidRPr="00326AFF">
                      <w:rPr>
                        <w:rFonts w:ascii="BundesSerif Office" w:hAnsi="BundesSerif Office"/>
                        <w:i/>
                        <w:iCs/>
                        <w:sz w:val="16"/>
                        <w:szCs w:val="16"/>
                      </w:rPr>
                      <w:t>GIZ fosters collaborative dialogue among diverse stakeholders, paving the way for sustainable textile practices in Pakistan</w:t>
                    </w:r>
                    <w:r w:rsidR="004E2105">
                      <w:rPr>
                        <w:rFonts w:ascii="BundesSerif Office" w:hAnsi="BundesSerif Office"/>
                        <w:i/>
                        <w:iCs/>
                        <w:sz w:val="16"/>
                        <w:szCs w:val="16"/>
                      </w:rPr>
                      <w:t>.</w:t>
                    </w:r>
                  </w:p>
                  <w:p w14:paraId="42487BFC" w14:textId="4F2BB8C7" w:rsidR="005F547A" w:rsidRDefault="00E61A8F" w:rsidP="003A2E60">
                    <w:pPr>
                      <w:pStyle w:val="Photodescription"/>
                      <w:ind w:left="0"/>
                    </w:pPr>
                    <w:r>
                      <w:t xml:space="preserve"> </w:t>
                    </w:r>
                  </w:p>
                  <w:p w14:paraId="2DF2E5E2" w14:textId="70E0F40F" w:rsidR="00F471DE" w:rsidRPr="00326AFF" w:rsidRDefault="005F547A" w:rsidP="00F471DE">
                    <w:pPr>
                      <w:rPr>
                        <w:rFonts w:ascii="BundesSerif Office" w:hAnsi="BundesSerif Office"/>
                        <w:i/>
                        <w:iCs/>
                        <w:sz w:val="16"/>
                        <w:szCs w:val="16"/>
                      </w:rPr>
                    </w:pPr>
                    <w:r w:rsidRPr="00242ECA">
                      <w:rPr>
                        <w:i/>
                        <w:sz w:val="16"/>
                      </w:rPr>
                      <w:t>R</w:t>
                    </w:r>
                    <w:r w:rsidR="00F92D3E" w:rsidRPr="00242ECA">
                      <w:rPr>
                        <w:i/>
                        <w:sz w:val="16"/>
                      </w:rPr>
                      <w:t>ight</w:t>
                    </w:r>
                    <w:r w:rsidRPr="00242ECA">
                      <w:rPr>
                        <w:i/>
                        <w:sz w:val="16"/>
                      </w:rPr>
                      <w:t>:</w:t>
                    </w:r>
                    <w:r w:rsidRPr="00242ECA">
                      <w:rPr>
                        <w:sz w:val="16"/>
                      </w:rPr>
                      <w:t xml:space="preserve"> </w:t>
                    </w:r>
                    <w:r w:rsidR="004748C5" w:rsidRPr="005E420A">
                      <w:rPr>
                        <w:rFonts w:ascii="BundesSerif Office" w:hAnsi="BundesSerif Office" w:cs="Segoe UI"/>
                        <w:i/>
                        <w:iCs/>
                        <w:sz w:val="16"/>
                        <w:szCs w:val="16"/>
                        <w:shd w:val="clear" w:color="auto" w:fill="FFFFFF"/>
                      </w:rPr>
                      <w:t>Various service providers are empowered through technical and organizational consulting to develop and implement new services within the textile and fashion industry</w:t>
                    </w:r>
                    <w:r w:rsidR="00F471DE" w:rsidRPr="005E420A">
                      <w:rPr>
                        <w:rFonts w:ascii="BundesSerif Office" w:hAnsi="BundesSerif Office"/>
                        <w:i/>
                        <w:iCs/>
                        <w:sz w:val="16"/>
                        <w:szCs w:val="16"/>
                      </w:rPr>
                      <w:t>.</w:t>
                    </w:r>
                  </w:p>
                  <w:p w14:paraId="0141AA37" w14:textId="5A69E771" w:rsidR="00927A3C" w:rsidRPr="00F471DE" w:rsidRDefault="00927A3C" w:rsidP="003A2E60">
                    <w:pPr>
                      <w:pStyle w:val="Photodescription"/>
                      <w:ind w:left="0"/>
                    </w:pP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D115BD" w:rsidRPr="00D115BD" w14:paraId="2FE713E7" w14:textId="77777777" w:rsidTr="00F7119E">
      <w:tc>
        <w:tcPr>
          <w:tcW w:w="4927" w:type="dxa"/>
        </w:tcPr>
        <w:p w14:paraId="710F3ACB" w14:textId="72B192CC" w:rsidR="00876021" w:rsidRPr="00D115BD" w:rsidRDefault="00876021" w:rsidP="004D3BF0">
          <w:pPr>
            <w:pStyle w:val="Imprint"/>
            <w:rPr>
              <w:rStyle w:val="BundesSansfrImpressum"/>
              <w:color w:val="auto"/>
              <w:lang w:val="de-DE"/>
            </w:rPr>
          </w:pPr>
          <w:r w:rsidRPr="00D115BD">
            <w:rPr>
              <w:color w:val="auto"/>
              <w:lang w:val="de-DE"/>
            </w:rPr>
            <w:t>Published by</w:t>
          </w:r>
          <w:r w:rsidRPr="00D115BD">
            <w:rPr>
              <w:color w:val="auto"/>
              <w:lang w:val="de-DE"/>
            </w:rPr>
            <w:tab/>
          </w:r>
          <w:r w:rsidRPr="00D115BD">
            <w:rPr>
              <w:rStyle w:val="BundesSansfrImpressum"/>
              <w:color w:val="auto"/>
              <w:lang w:val="de-DE"/>
            </w:rPr>
            <w:t>Deutsche Gesellschaft für</w:t>
          </w:r>
          <w:r w:rsidRPr="00D115BD">
            <w:rPr>
              <w:rStyle w:val="BundesSansfrImpressum"/>
              <w:color w:val="auto"/>
              <w:lang w:val="de-DE"/>
            </w:rPr>
            <w:br/>
          </w:r>
          <w:r w:rsidRPr="00D115BD">
            <w:rPr>
              <w:rStyle w:val="BundesSansfrImpressum"/>
              <w:color w:val="auto"/>
              <w:lang w:val="de-DE"/>
            </w:rPr>
            <w:tab/>
            <w:t>Internationale Zusammenarbeit (GIZ) GmbH</w:t>
          </w:r>
        </w:p>
        <w:p w14:paraId="704F751B" w14:textId="77777777" w:rsidR="00876021" w:rsidRPr="00D115BD" w:rsidRDefault="00876021" w:rsidP="00506FD5">
          <w:pPr>
            <w:pStyle w:val="Imprint"/>
            <w:ind w:left="1340"/>
            <w:rPr>
              <w:rStyle w:val="BundesSansfrImpressum"/>
              <w:color w:val="auto"/>
              <w:lang w:val="en-US"/>
            </w:rPr>
          </w:pPr>
          <w:r w:rsidRPr="00D115BD">
            <w:rPr>
              <w:rStyle w:val="BundesSansfrImpressum"/>
              <w:color w:val="auto"/>
              <w:lang w:val="en-US"/>
            </w:rPr>
            <w:t>Registered offices Bonn and Eschborn, Germany</w:t>
          </w:r>
          <w:r w:rsidRPr="00D115BD">
            <w:rPr>
              <w:rStyle w:val="BundesSansfrImpressum"/>
              <w:color w:val="auto"/>
              <w:lang w:val="en-US"/>
            </w:rPr>
            <w:br/>
          </w:r>
          <w:r w:rsidRPr="00D115BD">
            <w:rPr>
              <w:rStyle w:val="BundesSansfrImpressum"/>
              <w:color w:val="auto"/>
              <w:lang w:val="en-US"/>
            </w:rPr>
            <w:br/>
            <w:t xml:space="preserve">GIZ Country Office, Level 2, Serena Business Complex, </w:t>
          </w:r>
          <w:proofErr w:type="spellStart"/>
          <w:r w:rsidRPr="00D115BD">
            <w:rPr>
              <w:rStyle w:val="BundesSansfrImpressum"/>
              <w:color w:val="auto"/>
              <w:lang w:val="en-US"/>
            </w:rPr>
            <w:t>Khayaban</w:t>
          </w:r>
          <w:proofErr w:type="spellEnd"/>
          <w:r w:rsidRPr="00D115BD">
            <w:rPr>
              <w:rStyle w:val="BundesSansfrImpressum"/>
              <w:color w:val="auto"/>
              <w:lang w:val="en-US"/>
            </w:rPr>
            <w:t>-e-Suhrawardy, Sector G-5/1, Islamabad, Pakistan</w:t>
          </w:r>
        </w:p>
        <w:p w14:paraId="334C7449" w14:textId="17D3C16B" w:rsidR="00876021" w:rsidRPr="00D115BD" w:rsidRDefault="00362986" w:rsidP="00506FD5">
          <w:pPr>
            <w:pStyle w:val="Imprint"/>
            <w:ind w:left="1340"/>
            <w:rPr>
              <w:rStyle w:val="BundesSansfrImpressum"/>
              <w:color w:val="auto"/>
              <w:lang w:val="en-US"/>
            </w:rPr>
          </w:pPr>
          <w:r w:rsidRPr="00D115BD">
            <w:rPr>
              <w:rStyle w:val="BundesSansfrImpressum"/>
              <w:color w:val="auto"/>
              <w:lang w:val="en-US"/>
            </w:rPr>
            <w:t>Phone</w:t>
          </w:r>
          <w:r w:rsidR="00876021" w:rsidRPr="00D115BD">
            <w:rPr>
              <w:rStyle w:val="BundesSansfrImpressum"/>
              <w:color w:val="auto"/>
              <w:lang w:val="en-US"/>
            </w:rPr>
            <w:t xml:space="preserve"> +92 51 111 489 725</w:t>
          </w:r>
        </w:p>
        <w:p w14:paraId="1715E884" w14:textId="77777777" w:rsidR="00876021" w:rsidRPr="00D115BD" w:rsidRDefault="00876021" w:rsidP="00506FD5">
          <w:pPr>
            <w:pStyle w:val="Imprint"/>
            <w:ind w:left="1340"/>
            <w:rPr>
              <w:rStyle w:val="BundesSansfrImpressum"/>
              <w:color w:val="auto"/>
              <w:lang w:val="en-US"/>
            </w:rPr>
          </w:pPr>
          <w:r w:rsidRPr="00D115BD">
            <w:rPr>
              <w:rStyle w:val="BundesSansfrImpressum"/>
              <w:color w:val="auto"/>
              <w:lang w:val="en-US"/>
            </w:rPr>
            <w:t>www.giz.de</w:t>
          </w:r>
        </w:p>
        <w:p w14:paraId="3E85DB2E" w14:textId="0C2D24E0" w:rsidR="00876021" w:rsidRPr="00D115BD" w:rsidRDefault="00876021" w:rsidP="006F06AF">
          <w:pPr>
            <w:pStyle w:val="Imprint"/>
            <w:rPr>
              <w:rStyle w:val="BundesSansfrImpressum"/>
              <w:color w:val="auto"/>
              <w:lang w:val="en-US"/>
            </w:rPr>
          </w:pPr>
          <w:r w:rsidRPr="00D115BD">
            <w:rPr>
              <w:color w:val="auto"/>
              <w:lang w:val="en-US"/>
            </w:rPr>
            <w:t xml:space="preserve">As at </w:t>
          </w:r>
          <w:r w:rsidRPr="00D115BD">
            <w:rPr>
              <w:color w:val="auto"/>
              <w:lang w:val="en-US"/>
            </w:rPr>
            <w:tab/>
          </w:r>
          <w:r w:rsidR="00362986" w:rsidRPr="00D115BD">
            <w:rPr>
              <w:color w:val="auto"/>
              <w:lang w:val="en-US"/>
            </w:rPr>
            <w:t>J</w:t>
          </w:r>
          <w:proofErr w:type="spellStart"/>
          <w:r w:rsidR="00362986" w:rsidRPr="00D115BD">
            <w:rPr>
              <w:color w:val="auto"/>
            </w:rPr>
            <w:t>anuary</w:t>
          </w:r>
          <w:proofErr w:type="spellEnd"/>
          <w:r w:rsidR="00362986" w:rsidRPr="00D115BD">
            <w:rPr>
              <w:color w:val="auto"/>
            </w:rPr>
            <w:t xml:space="preserve"> 2024</w:t>
          </w:r>
        </w:p>
        <w:p w14:paraId="30365BA3" w14:textId="77777777" w:rsidR="00876021" w:rsidRPr="00D115BD" w:rsidRDefault="00876021" w:rsidP="004D3BF0">
          <w:pPr>
            <w:pStyle w:val="Imprint"/>
            <w:rPr>
              <w:rStyle w:val="BundesSansfrImpressum"/>
              <w:color w:val="auto"/>
              <w:lang w:val="en-US"/>
            </w:rPr>
          </w:pPr>
          <w:r w:rsidRPr="00D115BD">
            <w:rPr>
              <w:color w:val="auto"/>
              <w:lang w:val="en-US"/>
            </w:rPr>
            <w:t>Design</w:t>
          </w:r>
          <w:r w:rsidRPr="00D115BD">
            <w:rPr>
              <w:color w:val="auto"/>
              <w:lang w:val="en-US"/>
            </w:rPr>
            <w:tab/>
            <w:t>Sadiq Akbar, Lahore</w:t>
          </w:r>
        </w:p>
        <w:p w14:paraId="30665395" w14:textId="77777777" w:rsidR="00876021" w:rsidRPr="00D115BD" w:rsidRDefault="00876021" w:rsidP="004D3BF0">
          <w:pPr>
            <w:pStyle w:val="Imprint"/>
            <w:rPr>
              <w:color w:val="auto"/>
              <w:lang w:val="en-US"/>
            </w:rPr>
          </w:pPr>
        </w:p>
      </w:tc>
      <w:tc>
        <w:tcPr>
          <w:tcW w:w="4927" w:type="dxa"/>
        </w:tcPr>
        <w:p w14:paraId="60A14D06" w14:textId="77777777" w:rsidR="00876021" w:rsidRPr="00D115BD" w:rsidRDefault="00876021" w:rsidP="004D3BF0">
          <w:pPr>
            <w:pStyle w:val="Imprint"/>
            <w:rPr>
              <w:color w:val="auto"/>
              <w:lang w:val="en-US"/>
            </w:rPr>
          </w:pPr>
          <w:r w:rsidRPr="00D115BD">
            <w:rPr>
              <w:color w:val="auto"/>
              <w:lang w:val="en-US"/>
            </w:rPr>
            <w:t>Photo credits</w:t>
          </w:r>
          <w:r w:rsidRPr="00D115BD">
            <w:rPr>
              <w:color w:val="auto"/>
              <w:lang w:val="en-US"/>
            </w:rPr>
            <w:tab/>
            <w:t>GIZ /</w:t>
          </w:r>
          <w:proofErr w:type="spellStart"/>
          <w:r w:rsidRPr="00D115BD">
            <w:rPr>
              <w:color w:val="auto"/>
              <w:lang w:val="en-US"/>
            </w:rPr>
            <w:t>TextILES</w:t>
          </w:r>
          <w:proofErr w:type="spellEnd"/>
          <w:r w:rsidRPr="00D115BD">
            <w:rPr>
              <w:rStyle w:val="BundesSansfrImpressum"/>
              <w:color w:val="auto"/>
            </w:rPr>
            <w:br/>
          </w:r>
          <w:r w:rsidRPr="00D115BD">
            <w:rPr>
              <w:color w:val="auto"/>
              <w:lang w:val="en-US"/>
            </w:rPr>
            <w:tab/>
          </w:r>
        </w:p>
        <w:p w14:paraId="2714CD7A" w14:textId="614905EC" w:rsidR="00876021" w:rsidRPr="00D115BD" w:rsidRDefault="00876021" w:rsidP="0074434D">
          <w:pPr>
            <w:pStyle w:val="Imprint"/>
            <w:spacing w:before="0"/>
            <w:rPr>
              <w:color w:val="auto"/>
              <w:lang w:val="en-US"/>
            </w:rPr>
          </w:pPr>
          <w:r w:rsidRPr="00D115BD">
            <w:rPr>
              <w:color w:val="auto"/>
              <w:lang w:val="en-US"/>
            </w:rPr>
            <w:t>Text</w:t>
          </w:r>
          <w:r w:rsidRPr="00D115BD">
            <w:rPr>
              <w:color w:val="auto"/>
              <w:lang w:val="en-US"/>
            </w:rPr>
            <w:tab/>
          </w:r>
          <w:r w:rsidR="004121D0" w:rsidRPr="00D115BD">
            <w:rPr>
              <w:color w:val="auto"/>
              <w:lang w:val="en-US"/>
            </w:rPr>
            <w:t xml:space="preserve">Yulia </w:t>
          </w:r>
          <w:proofErr w:type="gramStart"/>
          <w:r w:rsidR="004121D0" w:rsidRPr="00D115BD">
            <w:rPr>
              <w:color w:val="auto"/>
              <w:lang w:val="en-US"/>
            </w:rPr>
            <w:t>Bazh</w:t>
          </w:r>
          <w:r w:rsidR="008872EE" w:rsidRPr="00D115BD">
            <w:rPr>
              <w:color w:val="auto"/>
              <w:lang w:val="en-US"/>
            </w:rPr>
            <w:t>e</w:t>
          </w:r>
          <w:r w:rsidR="004121D0" w:rsidRPr="00D115BD">
            <w:rPr>
              <w:color w:val="auto"/>
              <w:lang w:val="en-US"/>
            </w:rPr>
            <w:t xml:space="preserve">nova </w:t>
          </w:r>
          <w:r w:rsidRPr="00D115BD">
            <w:rPr>
              <w:color w:val="auto"/>
              <w:lang w:val="en-US"/>
            </w:rPr>
            <w:t>,</w:t>
          </w:r>
          <w:proofErr w:type="gramEnd"/>
          <w:r w:rsidRPr="00D115BD">
            <w:rPr>
              <w:color w:val="auto"/>
              <w:lang w:val="en-US"/>
            </w:rPr>
            <w:t xml:space="preserve"> Head of Pro</w:t>
          </w:r>
          <w:r w:rsidR="003B7477" w:rsidRPr="00D115BD">
            <w:rPr>
              <w:color w:val="auto"/>
              <w:lang w:val="en-US"/>
            </w:rPr>
            <w:t>ject</w:t>
          </w:r>
          <w:r w:rsidRPr="00D115BD">
            <w:rPr>
              <w:color w:val="auto"/>
              <w:lang w:val="en-US"/>
            </w:rPr>
            <w:t xml:space="preserve"> </w:t>
          </w:r>
        </w:p>
        <w:p w14:paraId="641B832E" w14:textId="4EFB8024" w:rsidR="00876021" w:rsidRPr="00D115BD" w:rsidRDefault="00876021" w:rsidP="0074434D">
          <w:pPr>
            <w:pStyle w:val="Imprint"/>
            <w:spacing w:before="0"/>
            <w:ind w:left="1340"/>
            <w:rPr>
              <w:color w:val="auto"/>
              <w:lang w:val="en-US"/>
            </w:rPr>
          </w:pPr>
          <w:r w:rsidRPr="00D115BD">
            <w:rPr>
              <w:color w:val="auto"/>
              <w:lang w:val="en-US"/>
            </w:rPr>
            <w:t xml:space="preserve">Sadiq Akbar, </w:t>
          </w:r>
          <w:r w:rsidR="008F4965" w:rsidRPr="00D115BD">
            <w:rPr>
              <w:color w:val="auto"/>
              <w:lang w:val="en-US"/>
            </w:rPr>
            <w:t>Gender Equality Advisor</w:t>
          </w:r>
        </w:p>
        <w:p w14:paraId="0E846EF4" w14:textId="77777777" w:rsidR="00876021" w:rsidRPr="00D115BD" w:rsidRDefault="00876021" w:rsidP="004D3BF0">
          <w:pPr>
            <w:pStyle w:val="Imprint"/>
            <w:rPr>
              <w:color w:val="auto"/>
              <w:lang w:val="en-US"/>
            </w:rPr>
          </w:pPr>
          <w:r w:rsidRPr="00D115BD">
            <w:rPr>
              <w:color w:val="auto"/>
              <w:lang w:val="en-US"/>
            </w:rPr>
            <w:t>GIZ is responsible for the content of this publication.</w:t>
          </w:r>
        </w:p>
        <w:p w14:paraId="09A1480F" w14:textId="77777777" w:rsidR="00876021" w:rsidRPr="00D115BD" w:rsidRDefault="00876021" w:rsidP="006F06AF">
          <w:pPr>
            <w:pStyle w:val="Imprint"/>
            <w:rPr>
              <w:rStyle w:val="BundesSansfrImpressum"/>
              <w:color w:val="auto"/>
              <w:lang w:val="en-US"/>
            </w:rPr>
          </w:pPr>
          <w:r w:rsidRPr="00D115BD">
            <w:rPr>
              <w:color w:val="auto"/>
              <w:lang w:val="en-US"/>
            </w:rPr>
            <w:t>On behalf of</w:t>
          </w:r>
          <w:r w:rsidRPr="00D115BD">
            <w:rPr>
              <w:color w:val="auto"/>
              <w:lang w:val="en-US"/>
            </w:rPr>
            <w:tab/>
          </w:r>
          <w:r w:rsidRPr="00D115BD">
            <w:rPr>
              <w:rStyle w:val="BundesSansfrImpressum"/>
              <w:color w:val="auto"/>
              <w:lang w:val="en-US"/>
            </w:rPr>
            <w:t xml:space="preserve">Federal Ministry for Economic </w:t>
          </w:r>
          <w:r w:rsidRPr="00D115BD">
            <w:rPr>
              <w:rStyle w:val="BundesSansfrImpressum"/>
              <w:color w:val="auto"/>
              <w:lang w:val="en-US"/>
            </w:rPr>
            <w:br/>
          </w:r>
          <w:r w:rsidRPr="00D115BD">
            <w:rPr>
              <w:rStyle w:val="BundesSansfrImpressum"/>
              <w:color w:val="auto"/>
              <w:lang w:val="en-US"/>
            </w:rPr>
            <w:tab/>
            <w:t>Cooperation and Development (BMZ)</w:t>
          </w:r>
        </w:p>
        <w:p w14:paraId="7EDE4417" w14:textId="5373287A" w:rsidR="00876021" w:rsidRPr="00D115BD" w:rsidRDefault="00876021" w:rsidP="00C7411A">
          <w:pPr>
            <w:pStyle w:val="Imprint"/>
            <w:rPr>
              <w:color w:val="auto"/>
              <w:lang w:val="en-US"/>
            </w:rPr>
          </w:pPr>
          <w:r w:rsidRPr="00D115BD">
            <w:rPr>
              <w:color w:val="auto"/>
              <w:lang w:val="en-US"/>
            </w:rPr>
            <w:t>Division</w:t>
          </w:r>
          <w:r w:rsidRPr="00D115BD">
            <w:rPr>
              <w:color w:val="auto"/>
              <w:lang w:val="en-US"/>
            </w:rPr>
            <w:tab/>
          </w:r>
          <w:r w:rsidRPr="00D115BD">
            <w:rPr>
              <w:rStyle w:val="BundesSansfrImpressum"/>
              <w:color w:val="auto"/>
            </w:rPr>
            <w:t>2B00 Pakistan, Afghanistan</w:t>
          </w:r>
          <w:r w:rsidRPr="00D115BD">
            <w:rPr>
              <w:color w:val="auto"/>
              <w:lang w:val="en-US"/>
            </w:rPr>
            <w:br/>
          </w:r>
          <w:r w:rsidRPr="00D115BD">
            <w:rPr>
              <w:color w:val="auto"/>
              <w:lang w:val="en-US"/>
            </w:rPr>
            <w:br/>
          </w:r>
          <w:r w:rsidRPr="00D115BD">
            <w:rPr>
              <w:color w:val="auto"/>
              <w:lang w:val="en-US"/>
            </w:rPr>
            <w:br/>
          </w:r>
          <w:r w:rsidRPr="00D115BD">
            <w:rPr>
              <w:color w:val="auto"/>
              <w:lang w:val="en-US"/>
            </w:rPr>
            <w:br/>
          </w:r>
          <w:r w:rsidRPr="00D115BD">
            <w:rPr>
              <w:color w:val="auto"/>
              <w:lang w:val="en-US"/>
            </w:rPr>
            <w:br/>
          </w:r>
        </w:p>
      </w:tc>
    </w:tr>
  </w:tbl>
  <w:p w14:paraId="4EF34DF9" w14:textId="6C2215F7" w:rsidR="00876021" w:rsidRPr="00D115BD" w:rsidRDefault="00876021" w:rsidP="00C775EB">
    <w:pPr>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0085AF" w14:textId="77777777" w:rsidR="00876021" w:rsidRPr="0001411C" w:rsidRDefault="00876021" w:rsidP="00C775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2429E" w14:textId="77777777" w:rsidR="0001411C" w:rsidRPr="00A0117A" w:rsidRDefault="0001411C" w:rsidP="00C775EB">
    <w:pPr>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24CB02" w14:textId="77777777" w:rsidR="001A3738" w:rsidRDefault="001A3738" w:rsidP="00C775EB">
      <w:r>
        <w:separator/>
      </w:r>
    </w:p>
  </w:footnote>
  <w:footnote w:type="continuationSeparator" w:id="0">
    <w:p w14:paraId="06814931" w14:textId="77777777" w:rsidR="001A3738" w:rsidRDefault="001A3738" w:rsidP="00C77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35880" w14:textId="77777777" w:rsidR="006A42C6" w:rsidRDefault="00034E8E" w:rsidP="00C775EB">
    <w:r>
      <w:rPr>
        <w:noProof/>
        <w:lang w:val="en-US" w:eastAsia="en-US"/>
      </w:rPr>
      <mc:AlternateContent>
        <mc:Choice Requires="wps">
          <w:drawing>
            <wp:anchor distT="0" distB="0" distL="114300" distR="114300" simplePos="0" relativeHeight="251731968" behindDoc="0" locked="0" layoutInCell="0" allowOverlap="1" wp14:anchorId="13CDB428" wp14:editId="55851089">
              <wp:simplePos x="0" y="0"/>
              <wp:positionH relativeFrom="column">
                <wp:posOffset>3559810</wp:posOffset>
              </wp:positionH>
              <wp:positionV relativeFrom="page">
                <wp:posOffset>182880</wp:posOffset>
              </wp:positionV>
              <wp:extent cx="3328035" cy="287655"/>
              <wp:effectExtent l="0" t="0" r="0" b="0"/>
              <wp:wrapNone/>
              <wp:docPr id="48" name="Textfeld 48"/>
              <wp:cNvGraphicFramePr/>
              <a:graphic xmlns:a="http://schemas.openxmlformats.org/drawingml/2006/main">
                <a:graphicData uri="http://schemas.microsoft.com/office/word/2010/wordprocessingShape">
                  <wps:wsp>
                    <wps:cNvSpPr txBox="1"/>
                    <wps:spPr>
                      <a:xfrm>
                        <a:off x="0" y="0"/>
                        <a:ext cx="332803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15C3F7" w14:textId="77777777" w:rsidR="00F731DA" w:rsidRPr="00C22AE3" w:rsidRDefault="00C22AE3" w:rsidP="00C775EB">
                          <w:pPr>
                            <w:pStyle w:val="Photocredits"/>
                            <w:rPr>
                              <w:lang w:val="en-US"/>
                            </w:rPr>
                          </w:pPr>
                          <w:r w:rsidRPr="00C22AE3">
                            <w:rPr>
                              <w:lang w:val="en-US"/>
                            </w:rPr>
                            <w:t>Photos: right © GIZ/Name of photographer, left © GIZ/Martin Egbert</w:t>
                          </w:r>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DB428" id="_x0000_t202" coordsize="21600,21600" o:spt="202" path="m,l,21600r21600,l21600,xe">
              <v:stroke joinstyle="miter"/>
              <v:path gradientshapeok="t" o:connecttype="rect"/>
            </v:shapetype>
            <v:shape id="Textfeld 48" o:spid="_x0000_s1026" type="#_x0000_t202" style="position:absolute;margin-left:280.3pt;margin-top:14.4pt;width:262.05pt;height:22.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" o:allowincell="f" filled="f" stroked="f" strokeweight=".5pt">
              <v:textbox inset=",,,0">
                <w:txbxContent>
                  <w:p w14:paraId="7015C3F7" w14:textId="77777777" w:rsidR="00F731DA" w:rsidRPr="00C22AE3" w:rsidRDefault="00C22AE3" w:rsidP="00C775EB">
                    <w:pPr>
                      <w:pStyle w:val="Photocredits"/>
                      <w:rPr>
                        <w:lang w:val="en-US"/>
                      </w:rPr>
                    </w:pPr>
                    <w:r w:rsidRPr="00C22AE3">
                      <w:rPr>
                        <w:lang w:val="en-US"/>
                      </w:rPr>
                      <w:t>Photos: right © GIZ/Name of photographer, left © GIZ/Martin Egbert</w:t>
                    </w:r>
                  </w:p>
                </w:txbxContent>
              </v:textbox>
              <w10:wrap anchory="page"/>
            </v:shape>
          </w:pict>
        </mc:Fallback>
      </mc:AlternateContent>
    </w:r>
    <w:r w:rsidR="006A42C6" w:rsidRPr="00436D32">
      <w:rPr>
        <w:noProof/>
        <w:sz w:val="2"/>
        <w:szCs w:val="2"/>
        <w:lang w:val="en-US" w:eastAsia="en-US"/>
      </w:rPr>
      <mc:AlternateContent>
        <mc:Choice Requires="wps">
          <w:drawing>
            <wp:anchor distT="0" distB="0" distL="114300" distR="114300" simplePos="0" relativeHeight="251691008" behindDoc="0" locked="0" layoutInCell="1" allowOverlap="1" wp14:anchorId="6CD845D6" wp14:editId="3FFC1C6D">
              <wp:simplePos x="0" y="0"/>
              <wp:positionH relativeFrom="page">
                <wp:posOffset>180340</wp:posOffset>
              </wp:positionH>
              <wp:positionV relativeFrom="page">
                <wp:posOffset>180340</wp:posOffset>
              </wp:positionV>
              <wp:extent cx="7200000" cy="288000"/>
              <wp:effectExtent l="0" t="0" r="1270" b="0"/>
              <wp:wrapNone/>
              <wp:docPr id="23" name="Textfeld 23"/>
              <wp:cNvGraphicFramePr/>
              <a:graphic xmlns:a="http://schemas.openxmlformats.org/drawingml/2006/main">
                <a:graphicData uri="http://schemas.microsoft.com/office/word/2010/wordprocessingShape">
                  <wps:wsp>
                    <wps:cNvSpPr txBox="1"/>
                    <wps:spPr>
                      <a:xfrm>
                        <a:off x="0" y="0"/>
                        <a:ext cx="7200000" cy="288000"/>
                      </a:xfrm>
                      <a:prstGeom prst="rect">
                        <a:avLst/>
                      </a:prstGeom>
                      <a:solidFill>
                        <a:schemeClr val="accen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823B1B" w14:textId="77777777" w:rsidR="006A42C6" w:rsidRPr="0099319B" w:rsidRDefault="006A42C6" w:rsidP="00C775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D845D6" id="Textfeld 23" o:spid="_x0000_s1027" type="#_x0000_t202" style="position:absolute;margin-left:14.2pt;margin-top:14.2pt;width:566.95pt;height:22.7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" fillcolor="#74b917 [3204]" stroked="f" strokeweight=".5pt">
              <v:textbox>
                <w:txbxContent>
                  <w:p w14:paraId="74823B1B" w14:textId="77777777" w:rsidR="006A42C6" w:rsidRPr="0099319B" w:rsidRDefault="006A42C6" w:rsidP="00C775EB"/>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25CD5" w14:textId="13E66CFF" w:rsidR="00EC21F3" w:rsidRPr="007156F3" w:rsidRDefault="009C6162" w:rsidP="007156F3">
    <w:pPr>
      <w:pStyle w:val="Header"/>
    </w:pPr>
    <w:r>
      <w:rPr>
        <w:noProof/>
      </w:rPr>
      <w:drawing>
        <wp:anchor distT="0" distB="0" distL="114300" distR="114300" simplePos="0" relativeHeight="251790336" behindDoc="1" locked="0" layoutInCell="1" allowOverlap="1" wp14:anchorId="0CD6192F" wp14:editId="72878E8E">
          <wp:simplePos x="0" y="0"/>
          <wp:positionH relativeFrom="column">
            <wp:posOffset>5432425</wp:posOffset>
          </wp:positionH>
          <wp:positionV relativeFrom="paragraph">
            <wp:posOffset>175260</wp:posOffset>
          </wp:positionV>
          <wp:extent cx="773430" cy="887095"/>
          <wp:effectExtent l="0" t="0" r="7620" b="8255"/>
          <wp:wrapTight wrapText="bothSides">
            <wp:wrapPolygon edited="0">
              <wp:start x="10108" y="0"/>
              <wp:lineTo x="0" y="1855"/>
              <wp:lineTo x="0" y="18554"/>
              <wp:lineTo x="2660" y="21337"/>
              <wp:lineTo x="5852" y="21337"/>
              <wp:lineTo x="15429" y="21337"/>
              <wp:lineTo x="18621" y="21337"/>
              <wp:lineTo x="21281" y="18554"/>
              <wp:lineTo x="21281" y="4639"/>
              <wp:lineTo x="13300" y="0"/>
              <wp:lineTo x="10108" y="0"/>
            </wp:wrapPolygon>
          </wp:wrapTight>
          <wp:docPr id="1595649355" name="Picture 1595649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3430" cy="887095"/>
                  </a:xfrm>
                  <a:prstGeom prst="rect">
                    <a:avLst/>
                  </a:prstGeom>
                  <a:noFill/>
                  <a:ln>
                    <a:noFill/>
                  </a:ln>
                </pic:spPr>
              </pic:pic>
            </a:graphicData>
          </a:graphic>
          <wp14:sizeRelH relativeFrom="page">
            <wp14:pctWidth>0</wp14:pctWidth>
          </wp14:sizeRelH>
          <wp14:sizeRelV relativeFrom="page">
            <wp14:pctHeight>0</wp14:pctHeight>
          </wp14:sizeRelV>
        </wp:anchor>
      </w:drawing>
    </w:r>
    <w:r w:rsidR="00EC78A7">
      <w:rPr>
        <w:noProof/>
      </w:rPr>
      <w:drawing>
        <wp:inline distT="0" distB="0" distL="0" distR="0" wp14:anchorId="09F02DAF" wp14:editId="7A6D5598">
          <wp:extent cx="3200400" cy="1200150"/>
          <wp:effectExtent l="0" t="0" r="0" b="0"/>
          <wp:docPr id="1109996250" name="Picture 110999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00778" name="Picture 1068800778"/>
                  <pic:cNvPicPr/>
                </pic:nvPicPr>
                <pic:blipFill>
                  <a:blip r:embed="rId2">
                    <a:extLst>
                      <a:ext uri="{28A0092B-C50C-407E-A947-70E740481C1C}">
                        <a14:useLocalDpi xmlns:a14="http://schemas.microsoft.com/office/drawing/2010/main" val="0"/>
                      </a:ext>
                    </a:extLst>
                  </a:blip>
                  <a:stretch>
                    <a:fillRect/>
                  </a:stretch>
                </pic:blipFill>
                <pic:spPr>
                  <a:xfrm>
                    <a:off x="0" y="0"/>
                    <a:ext cx="3214276" cy="1205354"/>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6808E8" w14:textId="2D299DB5" w:rsidR="00876021" w:rsidRDefault="00CC266F" w:rsidP="00C775EB">
    <w:r w:rsidRPr="00B45F85">
      <w:rPr>
        <w:noProof/>
        <w:lang w:val="en-US" w:eastAsia="en-US"/>
      </w:rPr>
      <w:drawing>
        <wp:anchor distT="0" distB="0" distL="114300" distR="114300" simplePos="0" relativeHeight="251798528" behindDoc="0" locked="0" layoutInCell="1" allowOverlap="1" wp14:anchorId="68F5BD3B" wp14:editId="08118D4D">
          <wp:simplePos x="0" y="0"/>
          <wp:positionH relativeFrom="page">
            <wp:posOffset>88899</wp:posOffset>
          </wp:positionH>
          <wp:positionV relativeFrom="page">
            <wp:posOffset>393700</wp:posOffset>
          </wp:positionV>
          <wp:extent cx="2326423" cy="1540510"/>
          <wp:effectExtent l="19050" t="19050" r="17145" b="21590"/>
          <wp:wrapNone/>
          <wp:docPr id="1141350667" name="Picture 114135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50667" name="Picture 1141350667"/>
                  <pic:cNvPicPr>
                    <a:picLocks noChangeAspect="1"/>
                  </pic:cNvPicPr>
                </pic:nvPicPr>
                <pic:blipFill>
                  <a:blip r:embed="rId1">
                    <a:extLst>
                      <a:ext uri="{28A0092B-C50C-407E-A947-70E740481C1C}">
                        <a14:useLocalDpi xmlns:a14="http://schemas.microsoft.com/office/drawing/2010/main" val="0"/>
                      </a:ext>
                    </a:extLst>
                  </a:blip>
                  <a:srcRect t="746" b="746"/>
                  <a:stretch>
                    <a:fillRect/>
                  </a:stretch>
                </pic:blipFill>
                <pic:spPr bwMode="auto">
                  <a:xfrm flipH="1">
                    <a:off x="0" y="0"/>
                    <a:ext cx="2352513" cy="1557786"/>
                  </a:xfrm>
                  <a:prstGeom prst="rect">
                    <a:avLst/>
                  </a:prstGeom>
                  <a:ln w="1270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45F85">
      <w:rPr>
        <w:noProof/>
        <w:lang w:val="en-US" w:eastAsia="en-US"/>
      </w:rPr>
      <w:drawing>
        <wp:anchor distT="0" distB="0" distL="114300" distR="114300" simplePos="0" relativeHeight="251797504" behindDoc="0" locked="0" layoutInCell="1" allowOverlap="1" wp14:anchorId="0B38D998" wp14:editId="5D8A2896">
          <wp:simplePos x="0" y="0"/>
          <wp:positionH relativeFrom="page">
            <wp:posOffset>2400300</wp:posOffset>
          </wp:positionH>
          <wp:positionV relativeFrom="page">
            <wp:posOffset>387350</wp:posOffset>
          </wp:positionV>
          <wp:extent cx="1769400" cy="1546860"/>
          <wp:effectExtent l="19050" t="19050" r="21590" b="15240"/>
          <wp:wrapNone/>
          <wp:docPr id="1611975977" name="Picture 161197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44967" name="Picture 250444967"/>
                  <pic:cNvPicPr>
                    <a:picLocks noChangeAspect="1"/>
                  </pic:cNvPicPr>
                </pic:nvPicPr>
                <pic:blipFill>
                  <a:blip r:embed="rId2">
                    <a:extLst>
                      <a:ext uri="{28A0092B-C50C-407E-A947-70E740481C1C}">
                        <a14:useLocalDpi xmlns:a14="http://schemas.microsoft.com/office/drawing/2010/main" val="0"/>
                      </a:ext>
                    </a:extLst>
                  </a:blip>
                  <a:srcRect l="11821" r="11821"/>
                  <a:stretch>
                    <a:fillRect/>
                  </a:stretch>
                </pic:blipFill>
                <pic:spPr bwMode="auto">
                  <a:xfrm flipH="1">
                    <a:off x="0" y="0"/>
                    <a:ext cx="1774042" cy="1550918"/>
                  </a:xfrm>
                  <a:prstGeom prst="rect">
                    <a:avLst/>
                  </a:prstGeom>
                  <a:ln w="1270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37782">
      <w:rPr>
        <w:noProof/>
        <w:lang w:val="en-US" w:eastAsia="en-US"/>
      </w:rPr>
      <mc:AlternateContent>
        <mc:Choice Requires="wps">
          <w:drawing>
            <wp:anchor distT="0" distB="0" distL="114300" distR="114300" simplePos="0" relativeHeight="251796480" behindDoc="0" locked="0" layoutInCell="0" allowOverlap="1" wp14:anchorId="1CA8466E" wp14:editId="577E9C1E">
              <wp:simplePos x="0" y="0"/>
              <wp:positionH relativeFrom="page">
                <wp:posOffset>5759450</wp:posOffset>
              </wp:positionH>
              <wp:positionV relativeFrom="page">
                <wp:posOffset>393700</wp:posOffset>
              </wp:positionV>
              <wp:extent cx="1616710" cy="1560195"/>
              <wp:effectExtent l="0" t="0" r="2540" b="1905"/>
              <wp:wrapNone/>
              <wp:docPr id="1332751946" name="Text Box 1332751946"/>
              <wp:cNvGraphicFramePr/>
              <a:graphic xmlns:a="http://schemas.openxmlformats.org/drawingml/2006/main">
                <a:graphicData uri="http://schemas.microsoft.com/office/word/2010/wordprocessingShape">
                  <wps:wsp>
                    <wps:cNvSpPr txBox="1"/>
                    <wps:spPr>
                      <a:xfrm>
                        <a:off x="0" y="0"/>
                        <a:ext cx="1616710" cy="1560195"/>
                      </a:xfrm>
                      <a:prstGeom prst="rect">
                        <a:avLst/>
                      </a:prstGeom>
                      <a:solidFill>
                        <a:schemeClr val="lt1">
                          <a:alpha val="86000"/>
                        </a:schemeClr>
                      </a:solidFill>
                      <a:ln w="12700">
                        <a:noFill/>
                      </a:ln>
                      <a:effectLst/>
                    </wps:spPr>
                    <wps:style>
                      <a:lnRef idx="0">
                        <a:schemeClr val="accent1"/>
                      </a:lnRef>
                      <a:fillRef idx="0">
                        <a:schemeClr val="accent1"/>
                      </a:fillRef>
                      <a:effectRef idx="0">
                        <a:schemeClr val="accent1"/>
                      </a:effectRef>
                      <a:fontRef idx="minor">
                        <a:schemeClr val="dk1"/>
                      </a:fontRef>
                    </wps:style>
                    <wps:txbx>
                      <w:txbxContent>
                        <w:p w14:paraId="674630FE" w14:textId="77777777" w:rsidR="00E83F98" w:rsidRPr="00034814" w:rsidRDefault="00F92D3E" w:rsidP="003D74BB">
                          <w:pPr>
                            <w:spacing w:line="240" w:lineRule="auto"/>
                            <w:rPr>
                              <w:rFonts w:ascii="BundesSerif Office" w:hAnsi="BundesSerif Office" w:cs="Segoe UI"/>
                              <w:i/>
                              <w:iCs/>
                              <w:color w:val="0D0D0D"/>
                              <w:sz w:val="16"/>
                              <w:szCs w:val="16"/>
                              <w:shd w:val="clear" w:color="auto" w:fill="FFFFFF"/>
                            </w:rPr>
                          </w:pPr>
                          <w:r w:rsidRPr="00242ECA">
                            <w:rPr>
                              <w:rStyle w:val="italic"/>
                              <w:rFonts w:ascii="BundesSerif Office" w:hAnsi="BundesSerif Office"/>
                              <w:sz w:val="16"/>
                              <w:lang w:val="en-US"/>
                            </w:rPr>
                            <w:t xml:space="preserve">Pg. 2, </w:t>
                          </w:r>
                          <w:r w:rsidR="00876021" w:rsidRPr="00E83F98">
                            <w:rPr>
                              <w:rStyle w:val="italic"/>
                              <w:rFonts w:ascii="BundesSerif Office" w:hAnsi="BundesSerif Office"/>
                              <w:sz w:val="16"/>
                              <w:lang w:val="en-US"/>
                            </w:rPr>
                            <w:t>L</w:t>
                          </w:r>
                          <w:r w:rsidRPr="00E83F98">
                            <w:rPr>
                              <w:rStyle w:val="italic"/>
                              <w:rFonts w:ascii="BundesSerif Office" w:hAnsi="BundesSerif Office"/>
                              <w:sz w:val="16"/>
                              <w:lang w:val="en-US"/>
                            </w:rPr>
                            <w:t>eft</w:t>
                          </w:r>
                          <w:r w:rsidR="00876021" w:rsidRPr="00E83F98">
                            <w:rPr>
                              <w:rStyle w:val="italic"/>
                              <w:rFonts w:ascii="BundesSerif Office" w:hAnsi="BundesSerif Office"/>
                              <w:sz w:val="16"/>
                              <w:lang w:val="en-US"/>
                            </w:rPr>
                            <w:t>:</w:t>
                          </w:r>
                          <w:r w:rsidR="00876021" w:rsidRPr="00E83F98">
                            <w:rPr>
                              <w:rFonts w:ascii="BundesSerif Office" w:hAnsi="BundesSerif Office"/>
                              <w:sz w:val="16"/>
                            </w:rPr>
                            <w:t xml:space="preserve"> </w:t>
                          </w:r>
                          <w:r w:rsidR="00E83F98" w:rsidRPr="00E83F98">
                            <w:rPr>
                              <w:rFonts w:ascii="BundesSerif Office" w:hAnsi="BundesSerif Office" w:cs="Segoe UI"/>
                              <w:i/>
                              <w:iCs/>
                              <w:sz w:val="16"/>
                              <w:szCs w:val="16"/>
                              <w:shd w:val="clear" w:color="auto" w:fill="FFFFFF"/>
                            </w:rPr>
                            <w:t>Occupational health and safety initiatives have played a key role in promoting a culture of safety within textile factories</w:t>
                          </w:r>
                        </w:p>
                        <w:p w14:paraId="65B9C6AE" w14:textId="0AD25FD0" w:rsidR="00876021" w:rsidRPr="00B44F64" w:rsidRDefault="00876021" w:rsidP="00B44F64">
                          <w:pPr>
                            <w:rPr>
                              <w:rFonts w:ascii="BundesSerif Office" w:hAnsi="BundesSerif Office"/>
                              <w:i/>
                              <w:iCs/>
                              <w:sz w:val="16"/>
                              <w:szCs w:val="16"/>
                            </w:rPr>
                          </w:pPr>
                        </w:p>
                        <w:p w14:paraId="0C7F0CF9" w14:textId="77777777" w:rsidR="00B73A09" w:rsidRPr="00B73A09" w:rsidRDefault="00876021" w:rsidP="00B73A09">
                          <w:pPr>
                            <w:rPr>
                              <w:rFonts w:ascii="BundesSerif Office" w:hAnsi="BundesSerif Office"/>
                              <w:i/>
                              <w:iCs/>
                              <w:sz w:val="16"/>
                              <w:szCs w:val="16"/>
                            </w:rPr>
                          </w:pPr>
                          <w:r w:rsidRPr="00B73A09">
                            <w:rPr>
                              <w:rStyle w:val="italic"/>
                              <w:rFonts w:ascii="BundesSerif Office" w:hAnsi="BundesSerif Office"/>
                              <w:sz w:val="16"/>
                              <w:szCs w:val="16"/>
                              <w:lang w:val="en-US"/>
                            </w:rPr>
                            <w:t>R</w:t>
                          </w:r>
                          <w:r w:rsidR="00F92D3E" w:rsidRPr="00B73A09">
                            <w:rPr>
                              <w:rStyle w:val="italic"/>
                              <w:rFonts w:ascii="BundesSerif Office" w:hAnsi="BundesSerif Office"/>
                              <w:sz w:val="16"/>
                              <w:szCs w:val="16"/>
                              <w:lang w:val="en-US"/>
                            </w:rPr>
                            <w:t>ight</w:t>
                          </w:r>
                          <w:r w:rsidRPr="00B73A09">
                            <w:rPr>
                              <w:rStyle w:val="italic"/>
                              <w:rFonts w:ascii="BundesSerif Office" w:hAnsi="BundesSerif Office"/>
                              <w:sz w:val="16"/>
                              <w:szCs w:val="16"/>
                              <w:lang w:val="en-US"/>
                            </w:rPr>
                            <w:t>:</w:t>
                          </w:r>
                          <w:r w:rsidRPr="00B73A09">
                            <w:rPr>
                              <w:rFonts w:ascii="BundesSerif Office" w:hAnsi="BundesSerif Office"/>
                              <w:i/>
                              <w:sz w:val="16"/>
                              <w:szCs w:val="16"/>
                            </w:rPr>
                            <w:t xml:space="preserve"> </w:t>
                          </w:r>
                          <w:r w:rsidR="00B73A09" w:rsidRPr="00B73A09">
                            <w:rPr>
                              <w:rFonts w:ascii="BundesSerif Office" w:hAnsi="BundesSerif Office"/>
                              <w:i/>
                              <w:iCs/>
                              <w:sz w:val="16"/>
                              <w:szCs w:val="16"/>
                            </w:rPr>
                            <w:t>Launch of Punjab Prevention Strategy on Safety, Health and Wellbeing</w:t>
                          </w:r>
                        </w:p>
                        <w:p w14:paraId="047E98F1" w14:textId="01216C60" w:rsidR="00876021" w:rsidRPr="00B73A09" w:rsidRDefault="00876021" w:rsidP="00126E2F">
                          <w:pPr>
                            <w:pStyle w:val="Contactcontent"/>
                            <w:rPr>
                              <w:rStyle w:val="italic"/>
                              <w:rFonts w:ascii="BundesSerif Office" w:hAnsi="BundesSerif Office"/>
                            </w:rPr>
                          </w:pPr>
                        </w:p>
                      </w:txbxContent>
                    </wps:txbx>
                    <wps:bodyPr rot="0" spcFirstLastPara="0" vertOverflow="overflow" horzOverflow="overflow" vert="horz" wrap="square" lIns="91440" tIns="828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A8466E" id="_x0000_t202" coordsize="21600,21600" o:spt="202" path="m,l,21600r21600,l21600,xe">
              <v:stroke joinstyle="miter"/>
              <v:path gradientshapeok="t" o:connecttype="rect"/>
            </v:shapetype>
            <v:shape id="Text Box 1332751946" o:spid="_x0000_s1031" type="#_x0000_t202" style="position:absolute;margin-left:453.5pt;margin-top:31pt;width:127.3pt;height:122.85pt;z-index:25179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" o:allowincell="f" fillcolor="white [3201]" stroked="f" strokeweight="1pt">
              <v:fill opacity="56283f"/>
              <v:textbox inset=",2.3mm">
                <w:txbxContent>
                  <w:p w14:paraId="674630FE" w14:textId="77777777" w:rsidR="00E83F98" w:rsidRPr="00034814" w:rsidRDefault="00F92D3E" w:rsidP="003D74BB">
                    <w:pPr>
                      <w:spacing w:line="240" w:lineRule="auto"/>
                      <w:rPr>
                        <w:rFonts w:ascii="BundesSerif Office" w:hAnsi="BundesSerif Office" w:cs="Segoe UI"/>
                        <w:i/>
                        <w:iCs/>
                        <w:color w:val="0D0D0D"/>
                        <w:sz w:val="16"/>
                        <w:szCs w:val="16"/>
                        <w:shd w:val="clear" w:color="auto" w:fill="FFFFFF"/>
                      </w:rPr>
                    </w:pPr>
                    <w:r w:rsidRPr="00242ECA">
                      <w:rPr>
                        <w:rStyle w:val="italic"/>
                        <w:rFonts w:ascii="BundesSerif Office" w:hAnsi="BundesSerif Office"/>
                        <w:sz w:val="16"/>
                        <w:lang w:val="en-US"/>
                      </w:rPr>
                      <w:t xml:space="preserve">Pg. 2, </w:t>
                    </w:r>
                    <w:r w:rsidR="00876021" w:rsidRPr="00E83F98">
                      <w:rPr>
                        <w:rStyle w:val="italic"/>
                        <w:rFonts w:ascii="BundesSerif Office" w:hAnsi="BundesSerif Office"/>
                        <w:sz w:val="16"/>
                        <w:lang w:val="en-US"/>
                      </w:rPr>
                      <w:t>L</w:t>
                    </w:r>
                    <w:r w:rsidRPr="00E83F98">
                      <w:rPr>
                        <w:rStyle w:val="italic"/>
                        <w:rFonts w:ascii="BundesSerif Office" w:hAnsi="BundesSerif Office"/>
                        <w:sz w:val="16"/>
                        <w:lang w:val="en-US"/>
                      </w:rPr>
                      <w:t>eft</w:t>
                    </w:r>
                    <w:r w:rsidR="00876021" w:rsidRPr="00E83F98">
                      <w:rPr>
                        <w:rStyle w:val="italic"/>
                        <w:rFonts w:ascii="BundesSerif Office" w:hAnsi="BundesSerif Office"/>
                        <w:sz w:val="16"/>
                        <w:lang w:val="en-US"/>
                      </w:rPr>
                      <w:t>:</w:t>
                    </w:r>
                    <w:r w:rsidR="00876021" w:rsidRPr="00E83F98">
                      <w:rPr>
                        <w:rFonts w:ascii="BundesSerif Office" w:hAnsi="BundesSerif Office"/>
                        <w:sz w:val="16"/>
                      </w:rPr>
                      <w:t xml:space="preserve"> </w:t>
                    </w:r>
                    <w:r w:rsidR="00E83F98" w:rsidRPr="00E83F98">
                      <w:rPr>
                        <w:rFonts w:ascii="BundesSerif Office" w:hAnsi="BundesSerif Office" w:cs="Segoe UI"/>
                        <w:i/>
                        <w:iCs/>
                        <w:sz w:val="16"/>
                        <w:szCs w:val="16"/>
                        <w:shd w:val="clear" w:color="auto" w:fill="FFFFFF"/>
                      </w:rPr>
                      <w:t xml:space="preserve">Occupational health and safety initiatives have played a key role in promoting a culture of safety within textile </w:t>
                    </w:r>
                    <w:proofErr w:type="gramStart"/>
                    <w:r w:rsidR="00E83F98" w:rsidRPr="00E83F98">
                      <w:rPr>
                        <w:rFonts w:ascii="BundesSerif Office" w:hAnsi="BundesSerif Office" w:cs="Segoe UI"/>
                        <w:i/>
                        <w:iCs/>
                        <w:sz w:val="16"/>
                        <w:szCs w:val="16"/>
                        <w:shd w:val="clear" w:color="auto" w:fill="FFFFFF"/>
                      </w:rPr>
                      <w:t>factories</w:t>
                    </w:r>
                    <w:proofErr w:type="gramEnd"/>
                  </w:p>
                  <w:p w14:paraId="65B9C6AE" w14:textId="0AD25FD0" w:rsidR="00876021" w:rsidRPr="00B44F64" w:rsidRDefault="00876021" w:rsidP="00B44F64">
                    <w:pPr>
                      <w:rPr>
                        <w:rFonts w:ascii="BundesSerif Office" w:hAnsi="BundesSerif Office"/>
                        <w:i/>
                        <w:iCs/>
                        <w:sz w:val="16"/>
                        <w:szCs w:val="16"/>
                      </w:rPr>
                    </w:pPr>
                  </w:p>
                  <w:p w14:paraId="0C7F0CF9" w14:textId="77777777" w:rsidR="00B73A09" w:rsidRPr="00B73A09" w:rsidRDefault="00876021" w:rsidP="00B73A09">
                    <w:pPr>
                      <w:rPr>
                        <w:rFonts w:ascii="BundesSerif Office" w:hAnsi="BundesSerif Office"/>
                        <w:i/>
                        <w:iCs/>
                        <w:sz w:val="16"/>
                        <w:szCs w:val="16"/>
                      </w:rPr>
                    </w:pPr>
                    <w:r w:rsidRPr="00B73A09">
                      <w:rPr>
                        <w:rStyle w:val="italic"/>
                        <w:rFonts w:ascii="BundesSerif Office" w:hAnsi="BundesSerif Office"/>
                        <w:sz w:val="16"/>
                        <w:szCs w:val="16"/>
                        <w:lang w:val="en-US"/>
                      </w:rPr>
                      <w:t>R</w:t>
                    </w:r>
                    <w:r w:rsidR="00F92D3E" w:rsidRPr="00B73A09">
                      <w:rPr>
                        <w:rStyle w:val="italic"/>
                        <w:rFonts w:ascii="BundesSerif Office" w:hAnsi="BundesSerif Office"/>
                        <w:sz w:val="16"/>
                        <w:szCs w:val="16"/>
                        <w:lang w:val="en-US"/>
                      </w:rPr>
                      <w:t>ight</w:t>
                    </w:r>
                    <w:r w:rsidRPr="00B73A09">
                      <w:rPr>
                        <w:rStyle w:val="italic"/>
                        <w:rFonts w:ascii="BundesSerif Office" w:hAnsi="BundesSerif Office"/>
                        <w:sz w:val="16"/>
                        <w:szCs w:val="16"/>
                        <w:lang w:val="en-US"/>
                      </w:rPr>
                      <w:t>:</w:t>
                    </w:r>
                    <w:r w:rsidRPr="00B73A09">
                      <w:rPr>
                        <w:rFonts w:ascii="BundesSerif Office" w:hAnsi="BundesSerif Office"/>
                        <w:i/>
                        <w:sz w:val="16"/>
                        <w:szCs w:val="16"/>
                      </w:rPr>
                      <w:t xml:space="preserve"> </w:t>
                    </w:r>
                    <w:r w:rsidR="00B73A09" w:rsidRPr="00B73A09">
                      <w:rPr>
                        <w:rFonts w:ascii="BundesSerif Office" w:hAnsi="BundesSerif Office"/>
                        <w:i/>
                        <w:iCs/>
                        <w:sz w:val="16"/>
                        <w:szCs w:val="16"/>
                      </w:rPr>
                      <w:t xml:space="preserve">Launch of Punjab Prevention Strategy on Safety, </w:t>
                    </w:r>
                    <w:proofErr w:type="gramStart"/>
                    <w:r w:rsidR="00B73A09" w:rsidRPr="00B73A09">
                      <w:rPr>
                        <w:rFonts w:ascii="BundesSerif Office" w:hAnsi="BundesSerif Office"/>
                        <w:i/>
                        <w:iCs/>
                        <w:sz w:val="16"/>
                        <w:szCs w:val="16"/>
                      </w:rPr>
                      <w:t>Health</w:t>
                    </w:r>
                    <w:proofErr w:type="gramEnd"/>
                    <w:r w:rsidR="00B73A09" w:rsidRPr="00B73A09">
                      <w:rPr>
                        <w:rFonts w:ascii="BundesSerif Office" w:hAnsi="BundesSerif Office"/>
                        <w:i/>
                        <w:iCs/>
                        <w:sz w:val="16"/>
                        <w:szCs w:val="16"/>
                      </w:rPr>
                      <w:t xml:space="preserve"> and Wellbeing</w:t>
                    </w:r>
                  </w:p>
                  <w:p w14:paraId="047E98F1" w14:textId="01216C60" w:rsidR="00876021" w:rsidRPr="00B73A09" w:rsidRDefault="00876021" w:rsidP="00126E2F">
                    <w:pPr>
                      <w:pStyle w:val="Contactcontent"/>
                      <w:rPr>
                        <w:rStyle w:val="italic"/>
                        <w:rFonts w:ascii="BundesSerif Office" w:hAnsi="BundesSerif Office"/>
                      </w:rPr>
                    </w:pPr>
                  </w:p>
                </w:txbxContent>
              </v:textbox>
              <w10:wrap anchorx="page" anchory="page"/>
            </v:shape>
          </w:pict>
        </mc:Fallback>
      </mc:AlternateContent>
    </w:r>
    <w:r w:rsidR="00F92D3E">
      <w:rPr>
        <w:noProof/>
        <w:lang w:val="en-US" w:eastAsia="en-US"/>
      </w:rPr>
      <mc:AlternateContent>
        <mc:Choice Requires="wps">
          <w:drawing>
            <wp:anchor distT="0" distB="0" distL="114300" distR="114300" simplePos="0" relativeHeight="251686910" behindDoc="0" locked="0" layoutInCell="0" allowOverlap="1" wp14:anchorId="7E894F27" wp14:editId="66EB2099">
              <wp:simplePos x="0" y="0"/>
              <wp:positionH relativeFrom="column">
                <wp:posOffset>4915166</wp:posOffset>
              </wp:positionH>
              <wp:positionV relativeFrom="page">
                <wp:posOffset>95693</wp:posOffset>
              </wp:positionV>
              <wp:extent cx="1363670" cy="283845"/>
              <wp:effectExtent l="0" t="0" r="0" b="1905"/>
              <wp:wrapNone/>
              <wp:docPr id="1210217195" name="Textfeld 43"/>
              <wp:cNvGraphicFramePr/>
              <a:graphic xmlns:a="http://schemas.openxmlformats.org/drawingml/2006/main">
                <a:graphicData uri="http://schemas.microsoft.com/office/word/2010/wordprocessingShape">
                  <wps:wsp>
                    <wps:cNvSpPr txBox="1"/>
                    <wps:spPr>
                      <a:xfrm>
                        <a:off x="0" y="0"/>
                        <a:ext cx="1363670" cy="283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32769" w14:textId="26FD3A50" w:rsidR="00F92D3E" w:rsidRPr="00680098" w:rsidRDefault="00F92D3E" w:rsidP="00F92D3E">
                          <w:pPr>
                            <w:autoSpaceDE w:val="0"/>
                            <w:autoSpaceDN w:val="0"/>
                            <w:adjustRightInd w:val="0"/>
                            <w:spacing w:after="0" w:line="288" w:lineRule="auto"/>
                            <w:textAlignment w:val="center"/>
                            <w:rPr>
                              <w:rFonts w:cs="BundesSans Bold"/>
                              <w:b/>
                              <w:bCs/>
                              <w:color w:val="FFFFFF"/>
                              <w:sz w:val="12"/>
                              <w:szCs w:val="12"/>
                              <w:lang w:val="de-DE"/>
                            </w:rPr>
                          </w:pPr>
                          <w:r w:rsidRPr="00680098">
                            <w:rPr>
                              <w:rFonts w:cs="BundesSans Bold"/>
                              <w:b/>
                              <w:bCs/>
                              <w:color w:val="FFFFFF"/>
                              <w:sz w:val="12"/>
                              <w:szCs w:val="12"/>
                              <w:lang w:val="en-US"/>
                            </w:rPr>
                            <w:t xml:space="preserve">Photos: © </w:t>
                          </w:r>
                          <w:r>
                            <w:rPr>
                              <w:rFonts w:cs="BundesSans Bold"/>
                              <w:b/>
                              <w:bCs/>
                              <w:color w:val="FFFFFF"/>
                              <w:sz w:val="12"/>
                              <w:szCs w:val="12"/>
                              <w:lang w:val="en-US"/>
                            </w:rPr>
                            <w:t>GIZ/</w:t>
                          </w:r>
                          <w:proofErr w:type="spellStart"/>
                          <w:r>
                            <w:rPr>
                              <w:rFonts w:cs="BundesSans Bold"/>
                              <w:b/>
                              <w:bCs/>
                              <w:color w:val="FFFFFF"/>
                              <w:sz w:val="12"/>
                              <w:szCs w:val="12"/>
                              <w:lang w:val="en-US"/>
                            </w:rPr>
                            <w:t>Tex</w:t>
                          </w:r>
                          <w:r w:rsidR="00497BBA">
                            <w:rPr>
                              <w:rFonts w:cs="BundesSans Bold"/>
                              <w:b/>
                              <w:bCs/>
                              <w:color w:val="FFFFFF"/>
                              <w:sz w:val="12"/>
                              <w:szCs w:val="12"/>
                              <w:lang w:val="en-US"/>
                            </w:rPr>
                            <w:t>t</w:t>
                          </w:r>
                          <w:r>
                            <w:rPr>
                              <w:rFonts w:cs="BundesSans Bold"/>
                              <w:b/>
                              <w:bCs/>
                              <w:color w:val="FFFFFF"/>
                              <w:sz w:val="12"/>
                              <w:szCs w:val="12"/>
                              <w:lang w:val="en-US"/>
                            </w:rPr>
                            <w:t>ILES</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94F27" id="_x0000_s1032" type="#_x0000_t202" style="position:absolute;margin-left:387pt;margin-top:7.55pt;width:107.4pt;height:22.35pt;z-index:25168691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" o:allowincell="f" filled="f" stroked="f" strokeweight=".5pt">
              <v:textbox inset=",,,0">
                <w:txbxContent>
                  <w:p w14:paraId="26E32769" w14:textId="26FD3A50" w:rsidR="00F92D3E" w:rsidRPr="00680098" w:rsidRDefault="00F92D3E" w:rsidP="00F92D3E">
                    <w:pPr>
                      <w:autoSpaceDE w:val="0"/>
                      <w:autoSpaceDN w:val="0"/>
                      <w:adjustRightInd w:val="0"/>
                      <w:spacing w:after="0" w:line="288" w:lineRule="auto"/>
                      <w:textAlignment w:val="center"/>
                      <w:rPr>
                        <w:rFonts w:cs="BundesSans Bold"/>
                        <w:b/>
                        <w:bCs/>
                        <w:color w:val="FFFFFF"/>
                        <w:sz w:val="12"/>
                        <w:szCs w:val="12"/>
                        <w:lang w:val="de-DE"/>
                      </w:rPr>
                    </w:pPr>
                    <w:r w:rsidRPr="00680098">
                      <w:rPr>
                        <w:rFonts w:cs="BundesSans Bold"/>
                        <w:b/>
                        <w:bCs/>
                        <w:color w:val="FFFFFF"/>
                        <w:sz w:val="12"/>
                        <w:szCs w:val="12"/>
                        <w:lang w:val="en-US"/>
                      </w:rPr>
                      <w:t xml:space="preserve">Photos: © </w:t>
                    </w:r>
                    <w:r>
                      <w:rPr>
                        <w:rFonts w:cs="BundesSans Bold"/>
                        <w:b/>
                        <w:bCs/>
                        <w:color w:val="FFFFFF"/>
                        <w:sz w:val="12"/>
                        <w:szCs w:val="12"/>
                        <w:lang w:val="en-US"/>
                      </w:rPr>
                      <w:t>GIZ/</w:t>
                    </w:r>
                    <w:proofErr w:type="spellStart"/>
                    <w:r>
                      <w:rPr>
                        <w:rFonts w:cs="BundesSans Bold"/>
                        <w:b/>
                        <w:bCs/>
                        <w:color w:val="FFFFFF"/>
                        <w:sz w:val="12"/>
                        <w:szCs w:val="12"/>
                        <w:lang w:val="en-US"/>
                      </w:rPr>
                      <w:t>Tex</w:t>
                    </w:r>
                    <w:r w:rsidR="00497BBA">
                      <w:rPr>
                        <w:rFonts w:cs="BundesSans Bold"/>
                        <w:b/>
                        <w:bCs/>
                        <w:color w:val="FFFFFF"/>
                        <w:sz w:val="12"/>
                        <w:szCs w:val="12"/>
                        <w:lang w:val="en-US"/>
                      </w:rPr>
                      <w:t>t</w:t>
                    </w:r>
                    <w:r>
                      <w:rPr>
                        <w:rFonts w:cs="BundesSans Bold"/>
                        <w:b/>
                        <w:bCs/>
                        <w:color w:val="FFFFFF"/>
                        <w:sz w:val="12"/>
                        <w:szCs w:val="12"/>
                        <w:lang w:val="en-US"/>
                      </w:rPr>
                      <w:t>ILES</w:t>
                    </w:r>
                    <w:proofErr w:type="spellEnd"/>
                  </w:p>
                </w:txbxContent>
              </v:textbox>
              <w10:wrap anchory="page"/>
            </v:shape>
          </w:pict>
        </mc:Fallback>
      </mc:AlternateContent>
    </w:r>
    <w:r w:rsidR="00F92D3E">
      <w:rPr>
        <w:noProof/>
        <w:lang w:val="en-US" w:eastAsia="en-US"/>
      </w:rPr>
      <mc:AlternateContent>
        <mc:Choice Requires="wps">
          <w:drawing>
            <wp:anchor distT="0" distB="0" distL="114300" distR="114300" simplePos="0" relativeHeight="251685886" behindDoc="0" locked="0" layoutInCell="1" allowOverlap="1" wp14:anchorId="035988F4" wp14:editId="36381271">
              <wp:simplePos x="0" y="0"/>
              <wp:positionH relativeFrom="column">
                <wp:posOffset>-628650</wp:posOffset>
              </wp:positionH>
              <wp:positionV relativeFrom="paragraph">
                <wp:posOffset>-283845</wp:posOffset>
              </wp:positionV>
              <wp:extent cx="7372350" cy="287655"/>
              <wp:effectExtent l="0" t="0" r="0" b="0"/>
              <wp:wrapNone/>
              <wp:docPr id="1996708476" name="Rectangle 2"/>
              <wp:cNvGraphicFramePr/>
              <a:graphic xmlns:a="http://schemas.openxmlformats.org/drawingml/2006/main">
                <a:graphicData uri="http://schemas.microsoft.com/office/word/2010/wordprocessingShape">
                  <wps:wsp>
                    <wps:cNvSpPr/>
                    <wps:spPr>
                      <a:xfrm>
                        <a:off x="0" y="0"/>
                        <a:ext cx="7372350" cy="287655"/>
                      </a:xfrm>
                      <a:prstGeom prst="rect">
                        <a:avLst/>
                      </a:prstGeom>
                      <a:solidFill>
                        <a:srgbClr val="F7BB3D"/>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DF07161" id="Rectangle 2" o:spid="_x0000_s1026" style="position:absolute;margin-left:-49.5pt;margin-top:-22.35pt;width:580.5pt;height:22.65pt;z-index:25168588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" fillcolor="#f7bb3d" stroked="f" strokeweight="2pt"/>
          </w:pict>
        </mc:Fallback>
      </mc:AlternateContent>
    </w:r>
    <w:r w:rsidR="00876021">
      <w:rPr>
        <w:noProof/>
        <w:lang w:val="en-US" w:eastAsia="en-US"/>
      </w:rPr>
      <mc:AlternateContent>
        <mc:Choice Requires="wps">
          <w:drawing>
            <wp:anchor distT="0" distB="0" distL="114300" distR="114300" simplePos="0" relativeHeight="251795456" behindDoc="0" locked="1" layoutInCell="0" allowOverlap="1" wp14:anchorId="23686967" wp14:editId="7FE77EA0">
              <wp:simplePos x="0" y="0"/>
              <wp:positionH relativeFrom="page">
                <wp:posOffset>4197350</wp:posOffset>
              </wp:positionH>
              <wp:positionV relativeFrom="page">
                <wp:posOffset>93345</wp:posOffset>
              </wp:positionV>
              <wp:extent cx="1510665" cy="1858645"/>
              <wp:effectExtent l="0" t="0" r="0" b="8255"/>
              <wp:wrapNone/>
              <wp:docPr id="56" name="Text Box 56"/>
              <wp:cNvGraphicFramePr/>
              <a:graphic xmlns:a="http://schemas.openxmlformats.org/drawingml/2006/main">
                <a:graphicData uri="http://schemas.microsoft.com/office/word/2010/wordprocessingShape">
                  <wps:wsp>
                    <wps:cNvSpPr txBox="1"/>
                    <wps:spPr>
                      <a:xfrm>
                        <a:off x="0" y="0"/>
                        <a:ext cx="1510665" cy="1858645"/>
                      </a:xfrm>
                      <a:prstGeom prst="rect">
                        <a:avLst/>
                      </a:prstGeom>
                      <a:solidFill>
                        <a:srgbClr val="FAD68B">
                          <a:alpha val="85490"/>
                        </a:srgbClr>
                      </a:solidFill>
                      <a:ln w="12700">
                        <a:noFill/>
                      </a:ln>
                      <a:effectLst/>
                    </wps:spPr>
                    <wps:style>
                      <a:lnRef idx="0">
                        <a:schemeClr val="accent1"/>
                      </a:lnRef>
                      <a:fillRef idx="0">
                        <a:schemeClr val="accent1"/>
                      </a:fillRef>
                      <a:effectRef idx="0">
                        <a:schemeClr val="accent1"/>
                      </a:effectRef>
                      <a:fontRef idx="minor">
                        <a:schemeClr val="dk1"/>
                      </a:fontRef>
                    </wps:style>
                    <wps:txbx>
                      <w:txbxContent>
                        <w:p w14:paraId="22EB4682" w14:textId="77777777" w:rsidR="00876021" w:rsidRPr="00C22AE3" w:rsidRDefault="00876021" w:rsidP="004F53B8">
                          <w:pPr>
                            <w:pStyle w:val="ContactHeadline"/>
                            <w:rPr>
                              <w:rStyle w:val="italic"/>
                              <w:i w:val="0"/>
                              <w:iCs/>
                              <w:lang w:val="en-US"/>
                            </w:rPr>
                          </w:pPr>
                          <w:r w:rsidRPr="00C22AE3">
                            <w:rPr>
                              <w:rStyle w:val="italic"/>
                              <w:i w:val="0"/>
                              <w:iCs/>
                              <w:lang w:val="en-US"/>
                            </w:rPr>
                            <w:t>Contact person</w:t>
                          </w:r>
                        </w:p>
                        <w:p w14:paraId="04BE3AB1" w14:textId="77777777" w:rsidR="00F92D3E" w:rsidRDefault="00F92D3E" w:rsidP="004F53B8">
                          <w:pPr>
                            <w:pStyle w:val="Contactcontent"/>
                            <w:rPr>
                              <w:rStyle w:val="italic"/>
                              <w:i w:val="0"/>
                              <w:iCs/>
                              <w:lang w:val="en-US"/>
                            </w:rPr>
                          </w:pPr>
                        </w:p>
                        <w:p w14:paraId="36FCA219" w14:textId="59199C1E" w:rsidR="00876021" w:rsidRPr="00C22AE3" w:rsidRDefault="0068055F" w:rsidP="004F53B8">
                          <w:pPr>
                            <w:pStyle w:val="Contactcontent"/>
                            <w:rPr>
                              <w:rStyle w:val="italic"/>
                              <w:i w:val="0"/>
                              <w:iCs/>
                              <w:lang w:val="en-US"/>
                            </w:rPr>
                          </w:pPr>
                          <w:r>
                            <w:rPr>
                              <w:rStyle w:val="italic"/>
                              <w:i w:val="0"/>
                              <w:iCs/>
                              <w:lang w:val="en-US"/>
                            </w:rPr>
                            <w:t>Yulia Bazhenova</w:t>
                          </w:r>
                          <w:r w:rsidR="00876021" w:rsidRPr="00C22AE3">
                            <w:rPr>
                              <w:rStyle w:val="italic"/>
                              <w:i w:val="0"/>
                              <w:iCs/>
                              <w:lang w:val="en-US"/>
                            </w:rPr>
                            <w:t>,</w:t>
                          </w:r>
                        </w:p>
                        <w:p w14:paraId="14E36DC1" w14:textId="497520A0" w:rsidR="00876021" w:rsidRDefault="00876021" w:rsidP="005E7B0D">
                          <w:pPr>
                            <w:pStyle w:val="Contactcontent"/>
                            <w:rPr>
                              <w:rStyle w:val="italic"/>
                              <w:i w:val="0"/>
                              <w:iCs/>
                              <w:lang w:val="en-US"/>
                            </w:rPr>
                          </w:pPr>
                          <w:r>
                            <w:rPr>
                              <w:rStyle w:val="italic"/>
                              <w:i w:val="0"/>
                              <w:iCs/>
                              <w:lang w:val="en-US"/>
                            </w:rPr>
                            <w:t>Head of Pro</w:t>
                          </w:r>
                          <w:r w:rsidR="00A7402E">
                            <w:rPr>
                              <w:rStyle w:val="italic"/>
                              <w:i w:val="0"/>
                              <w:iCs/>
                              <w:lang w:val="en-US"/>
                            </w:rPr>
                            <w:t>ject</w:t>
                          </w:r>
                        </w:p>
                        <w:p w14:paraId="495B79B7" w14:textId="7D7213E1" w:rsidR="00876021" w:rsidRPr="00F92D3E" w:rsidRDefault="00000000" w:rsidP="005E7B0D">
                          <w:pPr>
                            <w:pStyle w:val="Contactcontent"/>
                            <w:rPr>
                              <w:rStyle w:val="italic"/>
                              <w:i w:val="0"/>
                              <w:iCs/>
                              <w:lang w:val="en-US"/>
                            </w:rPr>
                          </w:pPr>
                          <w:hyperlink r:id="rId3" w:history="1">
                            <w:r w:rsidR="008872EE" w:rsidRPr="00F00D56">
                              <w:rPr>
                                <w:rStyle w:val="Hyperlink"/>
                                <w:lang w:val="en-US"/>
                              </w:rPr>
                              <w:t>yulia.bazhenova@giz.de</w:t>
                            </w:r>
                          </w:hyperlink>
                          <w:r w:rsidR="008872EE">
                            <w:rPr>
                              <w:rStyle w:val="italic"/>
                              <w:i w:val="0"/>
                              <w:iCs/>
                              <w:lang w:val="en-US"/>
                            </w:rPr>
                            <w:t xml:space="preserve"> </w:t>
                          </w:r>
                        </w:p>
                      </w:txbxContent>
                    </wps:txbx>
                    <wps:bodyPr rot="0" spcFirstLastPara="0" vertOverflow="overflow" horzOverflow="overflow" vert="horz" wrap="square" lIns="91440" tIns="828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86967" id="Text Box 56" o:spid="_x0000_s1033" type="#_x0000_t202" style="position:absolute;margin-left:330.5pt;margin-top:7.35pt;width:118.95pt;height:146.35pt;z-index:25179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" o:allowincell="f" fillcolor="#fad68b" stroked="f" strokeweight="1pt">
              <v:fill opacity="56026f"/>
              <v:textbox inset=",2.3mm">
                <w:txbxContent>
                  <w:p w14:paraId="22EB4682" w14:textId="77777777" w:rsidR="00876021" w:rsidRPr="00C22AE3" w:rsidRDefault="00876021" w:rsidP="004F53B8">
                    <w:pPr>
                      <w:pStyle w:val="ContactHeadline"/>
                      <w:rPr>
                        <w:rStyle w:val="italic"/>
                        <w:i w:val="0"/>
                        <w:iCs/>
                        <w:lang w:val="en-US"/>
                      </w:rPr>
                    </w:pPr>
                    <w:r w:rsidRPr="00C22AE3">
                      <w:rPr>
                        <w:rStyle w:val="italic"/>
                        <w:i w:val="0"/>
                        <w:iCs/>
                        <w:lang w:val="en-US"/>
                      </w:rPr>
                      <w:t xml:space="preserve">Contact </w:t>
                    </w:r>
                    <w:proofErr w:type="gramStart"/>
                    <w:r w:rsidRPr="00C22AE3">
                      <w:rPr>
                        <w:rStyle w:val="italic"/>
                        <w:i w:val="0"/>
                        <w:iCs/>
                        <w:lang w:val="en-US"/>
                      </w:rPr>
                      <w:t>person</w:t>
                    </w:r>
                    <w:proofErr w:type="gramEnd"/>
                  </w:p>
                  <w:p w14:paraId="04BE3AB1" w14:textId="77777777" w:rsidR="00F92D3E" w:rsidRDefault="00F92D3E" w:rsidP="004F53B8">
                    <w:pPr>
                      <w:pStyle w:val="Contactcontent"/>
                      <w:rPr>
                        <w:rStyle w:val="italic"/>
                        <w:i w:val="0"/>
                        <w:iCs/>
                        <w:lang w:val="en-US"/>
                      </w:rPr>
                    </w:pPr>
                  </w:p>
                  <w:p w14:paraId="36FCA219" w14:textId="59199C1E" w:rsidR="00876021" w:rsidRPr="00C22AE3" w:rsidRDefault="0068055F" w:rsidP="004F53B8">
                    <w:pPr>
                      <w:pStyle w:val="Contactcontent"/>
                      <w:rPr>
                        <w:rStyle w:val="italic"/>
                        <w:i w:val="0"/>
                        <w:iCs/>
                        <w:lang w:val="en-US"/>
                      </w:rPr>
                    </w:pPr>
                    <w:r>
                      <w:rPr>
                        <w:rStyle w:val="italic"/>
                        <w:i w:val="0"/>
                        <w:iCs/>
                        <w:lang w:val="en-US"/>
                      </w:rPr>
                      <w:t>Yulia Bazhenova</w:t>
                    </w:r>
                    <w:r w:rsidR="00876021" w:rsidRPr="00C22AE3">
                      <w:rPr>
                        <w:rStyle w:val="italic"/>
                        <w:i w:val="0"/>
                        <w:iCs/>
                        <w:lang w:val="en-US"/>
                      </w:rPr>
                      <w:t>,</w:t>
                    </w:r>
                  </w:p>
                  <w:p w14:paraId="14E36DC1" w14:textId="497520A0" w:rsidR="00876021" w:rsidRDefault="00876021" w:rsidP="005E7B0D">
                    <w:pPr>
                      <w:pStyle w:val="Contactcontent"/>
                      <w:rPr>
                        <w:rStyle w:val="italic"/>
                        <w:i w:val="0"/>
                        <w:iCs/>
                        <w:lang w:val="en-US"/>
                      </w:rPr>
                    </w:pPr>
                    <w:r>
                      <w:rPr>
                        <w:rStyle w:val="italic"/>
                        <w:i w:val="0"/>
                        <w:iCs/>
                        <w:lang w:val="en-US"/>
                      </w:rPr>
                      <w:t>Head of Pro</w:t>
                    </w:r>
                    <w:r w:rsidR="00A7402E">
                      <w:rPr>
                        <w:rStyle w:val="italic"/>
                        <w:i w:val="0"/>
                        <w:iCs/>
                        <w:lang w:val="en-US"/>
                      </w:rPr>
                      <w:t>ject</w:t>
                    </w:r>
                  </w:p>
                  <w:p w14:paraId="495B79B7" w14:textId="7D7213E1" w:rsidR="00876021" w:rsidRPr="00F92D3E" w:rsidRDefault="0032727D" w:rsidP="005E7B0D">
                    <w:pPr>
                      <w:pStyle w:val="Contactcontent"/>
                      <w:rPr>
                        <w:rStyle w:val="italic"/>
                        <w:i w:val="0"/>
                        <w:iCs/>
                        <w:lang w:val="en-US"/>
                      </w:rPr>
                    </w:pPr>
                    <w:hyperlink r:id="rId4" w:history="1">
                      <w:r w:rsidR="008872EE" w:rsidRPr="00F00D56">
                        <w:rPr>
                          <w:rStyle w:val="Hyperlink"/>
                          <w:lang w:val="en-US"/>
                        </w:rPr>
                        <w:t>yulia.bazhenova@giz.de</w:t>
                      </w:r>
                    </w:hyperlink>
                    <w:r w:rsidR="008872EE">
                      <w:rPr>
                        <w:rStyle w:val="italic"/>
                        <w:i w:val="0"/>
                        <w:iCs/>
                        <w:lang w:val="en-US"/>
                      </w:rPr>
                      <w:t xml:space="preserve"> </w:t>
                    </w:r>
                  </w:p>
                </w:txbxContent>
              </v:textbox>
              <w10:wrap anchorx="page"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D36A3" w14:textId="77777777" w:rsidR="00876021" w:rsidRPr="00A0117A" w:rsidRDefault="00876021" w:rsidP="00C775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4334" w14:textId="77777777" w:rsidR="00A0117A" w:rsidRPr="00A0117A" w:rsidRDefault="00A0117A" w:rsidP="00C775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36A118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AA810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B2F20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712788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E88C2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626BB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90770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243E8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AB4539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F62EB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B82F03"/>
    <w:multiLevelType w:val="hybridMultilevel"/>
    <w:tmpl w:val="3B104710"/>
    <w:lvl w:ilvl="0" w:tplc="8E1C3188">
      <w:start w:val="1"/>
      <w:numFmt w:val="lowerLetter"/>
      <w:pStyle w:val="abcListlevel1"/>
      <w:lvlText w:val="%1."/>
      <w:lvlJc w:val="left"/>
      <w:pPr>
        <w:ind w:left="709" w:hanging="360"/>
      </w:pPr>
    </w:lvl>
    <w:lvl w:ilvl="1" w:tplc="04090019" w:tentative="1">
      <w:start w:val="1"/>
      <w:numFmt w:val="lowerLetter"/>
      <w:lvlText w:val="%2."/>
      <w:lvlJc w:val="left"/>
      <w:pPr>
        <w:ind w:left="1429" w:hanging="360"/>
      </w:pPr>
    </w:lvl>
    <w:lvl w:ilvl="2" w:tplc="0409001B" w:tentative="1">
      <w:start w:val="1"/>
      <w:numFmt w:val="lowerRoman"/>
      <w:lvlText w:val="%3."/>
      <w:lvlJc w:val="right"/>
      <w:pPr>
        <w:ind w:left="2149" w:hanging="180"/>
      </w:pPr>
    </w:lvl>
    <w:lvl w:ilvl="3" w:tplc="0409000F" w:tentative="1">
      <w:start w:val="1"/>
      <w:numFmt w:val="decimal"/>
      <w:lvlText w:val="%4."/>
      <w:lvlJc w:val="left"/>
      <w:pPr>
        <w:ind w:left="2869" w:hanging="360"/>
      </w:pPr>
    </w:lvl>
    <w:lvl w:ilvl="4" w:tplc="04090019" w:tentative="1">
      <w:start w:val="1"/>
      <w:numFmt w:val="lowerLetter"/>
      <w:lvlText w:val="%5."/>
      <w:lvlJc w:val="left"/>
      <w:pPr>
        <w:ind w:left="3589" w:hanging="360"/>
      </w:pPr>
    </w:lvl>
    <w:lvl w:ilvl="5" w:tplc="0409001B" w:tentative="1">
      <w:start w:val="1"/>
      <w:numFmt w:val="lowerRoman"/>
      <w:lvlText w:val="%6."/>
      <w:lvlJc w:val="right"/>
      <w:pPr>
        <w:ind w:left="4309" w:hanging="180"/>
      </w:pPr>
    </w:lvl>
    <w:lvl w:ilvl="6" w:tplc="0409000F" w:tentative="1">
      <w:start w:val="1"/>
      <w:numFmt w:val="decimal"/>
      <w:lvlText w:val="%7."/>
      <w:lvlJc w:val="left"/>
      <w:pPr>
        <w:ind w:left="5029" w:hanging="360"/>
      </w:pPr>
    </w:lvl>
    <w:lvl w:ilvl="7" w:tplc="04090019" w:tentative="1">
      <w:start w:val="1"/>
      <w:numFmt w:val="lowerLetter"/>
      <w:lvlText w:val="%8."/>
      <w:lvlJc w:val="left"/>
      <w:pPr>
        <w:ind w:left="5749" w:hanging="360"/>
      </w:pPr>
    </w:lvl>
    <w:lvl w:ilvl="8" w:tplc="0409001B" w:tentative="1">
      <w:start w:val="1"/>
      <w:numFmt w:val="lowerRoman"/>
      <w:lvlText w:val="%9."/>
      <w:lvlJc w:val="right"/>
      <w:pPr>
        <w:ind w:left="6469" w:hanging="180"/>
      </w:pPr>
    </w:lvl>
  </w:abstractNum>
  <w:abstractNum w:abstractNumId="11" w15:restartNumberingAfterBreak="0">
    <w:nsid w:val="068F4414"/>
    <w:multiLevelType w:val="hybridMultilevel"/>
    <w:tmpl w:val="88467452"/>
    <w:lvl w:ilvl="0" w:tplc="0A3E2C1C">
      <w:start w:val="1"/>
      <w:numFmt w:val="bullet"/>
      <w:pStyle w:val="Bulletlevel2"/>
      <w:lvlText w:val=""/>
      <w:lvlJc w:val="left"/>
      <w:pPr>
        <w:ind w:left="644" w:hanging="360"/>
      </w:pPr>
      <w:rPr>
        <w:rFonts w:ascii="Wingdings" w:hAnsi="Wingdings" w:hint="default"/>
        <w:color w:val="74B917" w:themeColor="accent1"/>
        <w:position w:val="-4"/>
        <w:sz w:val="24"/>
        <w:u w:val="none" w:color="984806"/>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D650AFE"/>
    <w:multiLevelType w:val="hybridMultilevel"/>
    <w:tmpl w:val="D63C742E"/>
    <w:lvl w:ilvl="0" w:tplc="B2E6BE0C">
      <w:start w:val="1"/>
      <w:numFmt w:val="bullet"/>
      <w:lvlText w:val=""/>
      <w:lvlJc w:val="left"/>
      <w:pPr>
        <w:ind w:left="720" w:hanging="360"/>
      </w:pPr>
      <w:rPr>
        <w:rFonts w:ascii="Wingdings" w:hAnsi="Wingdings" w:hint="default"/>
        <w:sz w:val="24"/>
        <w:u w:color="984806"/>
      </w:rPr>
    </w:lvl>
    <w:lvl w:ilvl="1" w:tplc="DBFC1612">
      <w:start w:val="1"/>
      <w:numFmt w:val="bullet"/>
      <w:lvlText w:val=""/>
      <w:lvlJc w:val="left"/>
      <w:pPr>
        <w:ind w:left="1440" w:hanging="360"/>
      </w:pPr>
      <w:rPr>
        <w:rFonts w:ascii="Wingdings" w:hAnsi="Wingdings" w:hint="default"/>
        <w:color w:val="FFC000"/>
        <w:sz w:val="24"/>
        <w:u w:val="none" w:color="984806"/>
      </w:rPr>
    </w:lvl>
    <w:lvl w:ilvl="2" w:tplc="B2E6BE0C">
      <w:start w:val="1"/>
      <w:numFmt w:val="bullet"/>
      <w:lvlText w:val=""/>
      <w:lvlJc w:val="left"/>
      <w:pPr>
        <w:ind w:left="2160" w:hanging="360"/>
      </w:pPr>
      <w:rPr>
        <w:rFonts w:ascii="Wingdings" w:hAnsi="Wingdings" w:hint="default"/>
        <w:sz w:val="24"/>
        <w:u w:color="984806"/>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7C79B7"/>
    <w:multiLevelType w:val="hybridMultilevel"/>
    <w:tmpl w:val="AEF45764"/>
    <w:lvl w:ilvl="0" w:tplc="0FF0DB34">
      <w:start w:val="1"/>
      <w:numFmt w:val="bullet"/>
      <w:pStyle w:val="Bulletlevel3"/>
      <w:lvlText w:val=""/>
      <w:lvlJc w:val="left"/>
      <w:pPr>
        <w:ind w:left="927" w:hanging="360"/>
      </w:pPr>
      <w:rPr>
        <w:rFonts w:ascii="Wingdings" w:hAnsi="Wingdings" w:hint="default"/>
        <w:color w:val="74B917" w:themeColor="accent1"/>
        <w:position w:val="-4"/>
        <w:sz w:val="24"/>
        <w:u w:val="none" w:color="984806"/>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6282475"/>
    <w:multiLevelType w:val="hybridMultilevel"/>
    <w:tmpl w:val="A1166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56476"/>
    <w:multiLevelType w:val="hybridMultilevel"/>
    <w:tmpl w:val="EB2222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2A152648"/>
    <w:multiLevelType w:val="hybridMultilevel"/>
    <w:tmpl w:val="95A0A74C"/>
    <w:lvl w:ilvl="0" w:tplc="C7EA13EC">
      <w:numFmt w:val="bullet"/>
      <w:lvlText w:val="•"/>
      <w:lvlJc w:val="left"/>
      <w:pPr>
        <w:ind w:left="720" w:hanging="360"/>
      </w:pPr>
      <w:rPr>
        <w:rFonts w:ascii="BundesSans Office" w:eastAsia="Times New Roman" w:hAnsi="BundesSans Offic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986E97"/>
    <w:multiLevelType w:val="hybridMultilevel"/>
    <w:tmpl w:val="DF288B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FB03E56"/>
    <w:multiLevelType w:val="hybridMultilevel"/>
    <w:tmpl w:val="67826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FF024C"/>
    <w:multiLevelType w:val="hybridMultilevel"/>
    <w:tmpl w:val="7152D3F6"/>
    <w:lvl w:ilvl="0" w:tplc="2EDE4CC0">
      <w:start w:val="1"/>
      <w:numFmt w:val="bullet"/>
      <w:pStyle w:val="Bulletlevel1"/>
      <w:lvlText w:val=""/>
      <w:lvlJc w:val="left"/>
      <w:pPr>
        <w:ind w:left="360" w:hanging="360"/>
      </w:pPr>
      <w:rPr>
        <w:rFonts w:ascii="Wingdings" w:hAnsi="Wingdings" w:hint="default"/>
        <w:color w:val="74B917" w:themeColor="accent1"/>
        <w:position w:val="-4"/>
        <w:sz w:val="24"/>
        <w:u w:val="none" w:color="984806"/>
      </w:rPr>
    </w:lvl>
    <w:lvl w:ilvl="1" w:tplc="B2E6BE0C">
      <w:start w:val="1"/>
      <w:numFmt w:val="bullet"/>
      <w:lvlText w:val=""/>
      <w:lvlJc w:val="left"/>
      <w:pPr>
        <w:ind w:left="1440" w:hanging="360"/>
      </w:pPr>
      <w:rPr>
        <w:rFonts w:ascii="Wingdings" w:hAnsi="Wingdings" w:hint="default"/>
        <w:sz w:val="24"/>
        <w:u w:color="984806"/>
      </w:rPr>
    </w:lvl>
    <w:lvl w:ilvl="2" w:tplc="B2E6BE0C">
      <w:start w:val="1"/>
      <w:numFmt w:val="bullet"/>
      <w:lvlText w:val=""/>
      <w:lvlJc w:val="left"/>
      <w:pPr>
        <w:ind w:left="2160" w:hanging="360"/>
      </w:pPr>
      <w:rPr>
        <w:rFonts w:ascii="Wingdings" w:hAnsi="Wingdings" w:hint="default"/>
        <w:sz w:val="24"/>
        <w:u w:color="984806"/>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397783"/>
    <w:multiLevelType w:val="hybridMultilevel"/>
    <w:tmpl w:val="E3B660E8"/>
    <w:lvl w:ilvl="0" w:tplc="3B7446E8">
      <w:start w:val="1"/>
      <w:numFmt w:val="decimal"/>
      <w:pStyle w:val="ListParagraph"/>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DC1095"/>
    <w:multiLevelType w:val="hybridMultilevel"/>
    <w:tmpl w:val="3674576A"/>
    <w:lvl w:ilvl="0" w:tplc="000AE8B0">
      <w:start w:val="1"/>
      <w:numFmt w:val="bullet"/>
      <w:lvlText w:val="•"/>
      <w:lvlJc w:val="left"/>
      <w:pPr>
        <w:ind w:left="360" w:hanging="360"/>
      </w:pPr>
      <w:rPr>
        <w:rFonts w:ascii="Arial"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DAE444F"/>
    <w:multiLevelType w:val="hybridMultilevel"/>
    <w:tmpl w:val="14E4B550"/>
    <w:lvl w:ilvl="0" w:tplc="B2E6BE0C">
      <w:start w:val="1"/>
      <w:numFmt w:val="bullet"/>
      <w:lvlText w:val=""/>
      <w:lvlJc w:val="left"/>
      <w:pPr>
        <w:ind w:left="720" w:hanging="360"/>
      </w:pPr>
      <w:rPr>
        <w:rFonts w:ascii="Wingdings" w:hAnsi="Wingdings" w:hint="default"/>
        <w:sz w:val="24"/>
        <w:u w:color="984806"/>
      </w:rPr>
    </w:lvl>
    <w:lvl w:ilvl="1" w:tplc="B2E6BE0C">
      <w:start w:val="1"/>
      <w:numFmt w:val="bullet"/>
      <w:lvlText w:val=""/>
      <w:lvlJc w:val="left"/>
      <w:pPr>
        <w:ind w:left="1440" w:hanging="360"/>
      </w:pPr>
      <w:rPr>
        <w:rFonts w:ascii="Wingdings" w:hAnsi="Wingdings" w:hint="default"/>
        <w:sz w:val="24"/>
        <w:u w:color="984806"/>
      </w:rPr>
    </w:lvl>
    <w:lvl w:ilvl="2" w:tplc="A01284D2">
      <w:start w:val="1"/>
      <w:numFmt w:val="bullet"/>
      <w:lvlText w:val=""/>
      <w:lvlJc w:val="left"/>
      <w:pPr>
        <w:ind w:left="2160" w:hanging="360"/>
      </w:pPr>
      <w:rPr>
        <w:rFonts w:ascii="Wingdings" w:hAnsi="Wingdings" w:hint="default"/>
        <w:color w:val="FFC000"/>
        <w:sz w:val="24"/>
        <w:u w:val="none" w:color="984806"/>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A5800"/>
    <w:multiLevelType w:val="hybridMultilevel"/>
    <w:tmpl w:val="B8A2A29C"/>
    <w:lvl w:ilvl="0" w:tplc="DA5CA68A">
      <w:start w:val="1"/>
      <w:numFmt w:val="lowerLetter"/>
      <w:pStyle w:val="abcListlevel2"/>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545166DB"/>
    <w:multiLevelType w:val="hybridMultilevel"/>
    <w:tmpl w:val="68B6A16A"/>
    <w:lvl w:ilvl="0" w:tplc="0407000F">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28477BE"/>
    <w:multiLevelType w:val="hybridMultilevel"/>
    <w:tmpl w:val="AE0CA4EA"/>
    <w:lvl w:ilvl="0" w:tplc="101EB720">
      <w:start w:val="1"/>
      <w:numFmt w:val="bullet"/>
      <w:pStyle w:val="letzterAufzhlungspunktF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73E90523"/>
    <w:multiLevelType w:val="hybridMultilevel"/>
    <w:tmpl w:val="E248A5F0"/>
    <w:lvl w:ilvl="0" w:tplc="518262A8">
      <w:start w:val="1"/>
      <w:numFmt w:val="lowerLetter"/>
      <w:pStyle w:val="abcListlevel3"/>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BE0DE6"/>
    <w:multiLevelType w:val="hybridMultilevel"/>
    <w:tmpl w:val="A936F9EE"/>
    <w:lvl w:ilvl="0" w:tplc="C7EA13EC">
      <w:numFmt w:val="bullet"/>
      <w:lvlText w:val="•"/>
      <w:lvlJc w:val="left"/>
      <w:pPr>
        <w:ind w:left="720" w:hanging="360"/>
      </w:pPr>
      <w:rPr>
        <w:rFonts w:ascii="BundesSans Office" w:eastAsia="Times New Roman" w:hAnsi="BundesSans Offic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5793966">
    <w:abstractNumId w:val="21"/>
  </w:num>
  <w:num w:numId="2" w16cid:durableId="149102783">
    <w:abstractNumId w:val="15"/>
  </w:num>
  <w:num w:numId="3" w16cid:durableId="1292783792">
    <w:abstractNumId w:val="24"/>
  </w:num>
  <w:num w:numId="4" w16cid:durableId="700546351">
    <w:abstractNumId w:val="25"/>
  </w:num>
  <w:num w:numId="5" w16cid:durableId="252204405">
    <w:abstractNumId w:val="17"/>
  </w:num>
  <w:num w:numId="6" w16cid:durableId="777868215">
    <w:abstractNumId w:val="25"/>
  </w:num>
  <w:num w:numId="7" w16cid:durableId="1465582093">
    <w:abstractNumId w:val="20"/>
  </w:num>
  <w:num w:numId="8" w16cid:durableId="467863978">
    <w:abstractNumId w:val="22"/>
  </w:num>
  <w:num w:numId="9" w16cid:durableId="1576474609">
    <w:abstractNumId w:val="26"/>
  </w:num>
  <w:num w:numId="10" w16cid:durableId="1749383958">
    <w:abstractNumId w:val="19"/>
  </w:num>
  <w:num w:numId="11" w16cid:durableId="1438063018">
    <w:abstractNumId w:val="12"/>
  </w:num>
  <w:num w:numId="12" w16cid:durableId="314408366">
    <w:abstractNumId w:val="9"/>
  </w:num>
  <w:num w:numId="13" w16cid:durableId="1660421284">
    <w:abstractNumId w:val="7"/>
  </w:num>
  <w:num w:numId="14" w16cid:durableId="435754435">
    <w:abstractNumId w:val="6"/>
  </w:num>
  <w:num w:numId="15" w16cid:durableId="2046832350">
    <w:abstractNumId w:val="5"/>
  </w:num>
  <w:num w:numId="16" w16cid:durableId="1856385421">
    <w:abstractNumId w:val="4"/>
  </w:num>
  <w:num w:numId="17" w16cid:durableId="859857783">
    <w:abstractNumId w:val="0"/>
  </w:num>
  <w:num w:numId="18" w16cid:durableId="1649823398">
    <w:abstractNumId w:val="8"/>
  </w:num>
  <w:num w:numId="19" w16cid:durableId="1970626828">
    <w:abstractNumId w:val="3"/>
  </w:num>
  <w:num w:numId="20" w16cid:durableId="345986940">
    <w:abstractNumId w:val="2"/>
  </w:num>
  <w:num w:numId="21" w16cid:durableId="911233444">
    <w:abstractNumId w:val="1"/>
  </w:num>
  <w:num w:numId="22" w16cid:durableId="1157767440">
    <w:abstractNumId w:val="18"/>
  </w:num>
  <w:num w:numId="23" w16cid:durableId="1084297847">
    <w:abstractNumId w:val="16"/>
  </w:num>
  <w:num w:numId="24" w16cid:durableId="1471362660">
    <w:abstractNumId w:val="27"/>
  </w:num>
  <w:num w:numId="25" w16cid:durableId="733698740">
    <w:abstractNumId w:val="14"/>
  </w:num>
  <w:num w:numId="26" w16cid:durableId="1899052508">
    <w:abstractNumId w:val="11"/>
  </w:num>
  <w:num w:numId="27" w16cid:durableId="795638531">
    <w:abstractNumId w:val="13"/>
  </w:num>
  <w:num w:numId="28" w16cid:durableId="1761221494">
    <w:abstractNumId w:val="10"/>
  </w:num>
  <w:num w:numId="29" w16cid:durableId="11313669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evenAndOddHeader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415"/>
    <w:rsid w:val="00001122"/>
    <w:rsid w:val="000025D1"/>
    <w:rsid w:val="00003603"/>
    <w:rsid w:val="0000398F"/>
    <w:rsid w:val="0000540D"/>
    <w:rsid w:val="000078EC"/>
    <w:rsid w:val="0001281C"/>
    <w:rsid w:val="0001337C"/>
    <w:rsid w:val="0001411C"/>
    <w:rsid w:val="00014EC9"/>
    <w:rsid w:val="000200CA"/>
    <w:rsid w:val="00020DC9"/>
    <w:rsid w:val="00021146"/>
    <w:rsid w:val="0002578E"/>
    <w:rsid w:val="00032050"/>
    <w:rsid w:val="00033027"/>
    <w:rsid w:val="00034E8E"/>
    <w:rsid w:val="00036BD0"/>
    <w:rsid w:val="00040F0E"/>
    <w:rsid w:val="000437BC"/>
    <w:rsid w:val="00043DB5"/>
    <w:rsid w:val="00046E64"/>
    <w:rsid w:val="00047513"/>
    <w:rsid w:val="00047551"/>
    <w:rsid w:val="00047841"/>
    <w:rsid w:val="00057FDD"/>
    <w:rsid w:val="00061C95"/>
    <w:rsid w:val="00063946"/>
    <w:rsid w:val="00071097"/>
    <w:rsid w:val="0007507D"/>
    <w:rsid w:val="00076941"/>
    <w:rsid w:val="00085561"/>
    <w:rsid w:val="0008776B"/>
    <w:rsid w:val="000913F7"/>
    <w:rsid w:val="000936B0"/>
    <w:rsid w:val="000948F1"/>
    <w:rsid w:val="00094E08"/>
    <w:rsid w:val="00096E54"/>
    <w:rsid w:val="0009712F"/>
    <w:rsid w:val="000B3B21"/>
    <w:rsid w:val="000B456D"/>
    <w:rsid w:val="000B492E"/>
    <w:rsid w:val="000B4B42"/>
    <w:rsid w:val="000B6F5E"/>
    <w:rsid w:val="000C0A5F"/>
    <w:rsid w:val="000C4E0F"/>
    <w:rsid w:val="000C7AD9"/>
    <w:rsid w:val="000D1790"/>
    <w:rsid w:val="000D274A"/>
    <w:rsid w:val="000D3E2E"/>
    <w:rsid w:val="000E33FE"/>
    <w:rsid w:val="000F2670"/>
    <w:rsid w:val="000F2A01"/>
    <w:rsid w:val="000F47DA"/>
    <w:rsid w:val="00102878"/>
    <w:rsid w:val="00105086"/>
    <w:rsid w:val="0010792A"/>
    <w:rsid w:val="00112A6A"/>
    <w:rsid w:val="00114FC9"/>
    <w:rsid w:val="00116BC8"/>
    <w:rsid w:val="00121F23"/>
    <w:rsid w:val="00123C4A"/>
    <w:rsid w:val="00125E8E"/>
    <w:rsid w:val="00126E2F"/>
    <w:rsid w:val="001272A7"/>
    <w:rsid w:val="001313CF"/>
    <w:rsid w:val="00132C1D"/>
    <w:rsid w:val="00135DC9"/>
    <w:rsid w:val="00141207"/>
    <w:rsid w:val="001552F0"/>
    <w:rsid w:val="00160C91"/>
    <w:rsid w:val="00163C7B"/>
    <w:rsid w:val="001650B1"/>
    <w:rsid w:val="00165D0A"/>
    <w:rsid w:val="00173408"/>
    <w:rsid w:val="00176B21"/>
    <w:rsid w:val="00177695"/>
    <w:rsid w:val="00187608"/>
    <w:rsid w:val="001924E4"/>
    <w:rsid w:val="00196FE2"/>
    <w:rsid w:val="001A06EF"/>
    <w:rsid w:val="001A3738"/>
    <w:rsid w:val="001A4387"/>
    <w:rsid w:val="001A686B"/>
    <w:rsid w:val="001A72AD"/>
    <w:rsid w:val="001A7CA5"/>
    <w:rsid w:val="001B06E9"/>
    <w:rsid w:val="001B12E5"/>
    <w:rsid w:val="001B5408"/>
    <w:rsid w:val="001B63D2"/>
    <w:rsid w:val="001C2CCB"/>
    <w:rsid w:val="001D068B"/>
    <w:rsid w:val="001D2512"/>
    <w:rsid w:val="001D5211"/>
    <w:rsid w:val="001E069A"/>
    <w:rsid w:val="001E64D8"/>
    <w:rsid w:val="001E70E6"/>
    <w:rsid w:val="001F3237"/>
    <w:rsid w:val="001F38E8"/>
    <w:rsid w:val="001F544F"/>
    <w:rsid w:val="001F57CE"/>
    <w:rsid w:val="001F5972"/>
    <w:rsid w:val="00201335"/>
    <w:rsid w:val="002051E2"/>
    <w:rsid w:val="00206181"/>
    <w:rsid w:val="0021701A"/>
    <w:rsid w:val="00217DCF"/>
    <w:rsid w:val="00222F72"/>
    <w:rsid w:val="00223918"/>
    <w:rsid w:val="00223AEE"/>
    <w:rsid w:val="00223FB4"/>
    <w:rsid w:val="00224A63"/>
    <w:rsid w:val="00231EAC"/>
    <w:rsid w:val="00232738"/>
    <w:rsid w:val="0023387B"/>
    <w:rsid w:val="00233999"/>
    <w:rsid w:val="00233E98"/>
    <w:rsid w:val="002409A5"/>
    <w:rsid w:val="00242ECA"/>
    <w:rsid w:val="00245652"/>
    <w:rsid w:val="00247578"/>
    <w:rsid w:val="00250ACB"/>
    <w:rsid w:val="0025285E"/>
    <w:rsid w:val="0026084A"/>
    <w:rsid w:val="00271182"/>
    <w:rsid w:val="0028039D"/>
    <w:rsid w:val="002829AE"/>
    <w:rsid w:val="00284731"/>
    <w:rsid w:val="00290695"/>
    <w:rsid w:val="00290836"/>
    <w:rsid w:val="00291D1B"/>
    <w:rsid w:val="00292CFD"/>
    <w:rsid w:val="002A125E"/>
    <w:rsid w:val="002B087D"/>
    <w:rsid w:val="002B1ECE"/>
    <w:rsid w:val="002B52AD"/>
    <w:rsid w:val="002B5699"/>
    <w:rsid w:val="002B6B9C"/>
    <w:rsid w:val="002C0513"/>
    <w:rsid w:val="002C0670"/>
    <w:rsid w:val="002C577F"/>
    <w:rsid w:val="002C6F8E"/>
    <w:rsid w:val="002C7CEA"/>
    <w:rsid w:val="002C7EB8"/>
    <w:rsid w:val="002D23B2"/>
    <w:rsid w:val="002D4C14"/>
    <w:rsid w:val="002D6A7F"/>
    <w:rsid w:val="002E16E8"/>
    <w:rsid w:val="002E7482"/>
    <w:rsid w:val="002E77FA"/>
    <w:rsid w:val="002F076E"/>
    <w:rsid w:val="002F4B9B"/>
    <w:rsid w:val="002F6205"/>
    <w:rsid w:val="002F62EF"/>
    <w:rsid w:val="00300196"/>
    <w:rsid w:val="003077D4"/>
    <w:rsid w:val="00312371"/>
    <w:rsid w:val="00314001"/>
    <w:rsid w:val="0031585C"/>
    <w:rsid w:val="00324A44"/>
    <w:rsid w:val="00325AC9"/>
    <w:rsid w:val="0032727D"/>
    <w:rsid w:val="003361BD"/>
    <w:rsid w:val="003421CC"/>
    <w:rsid w:val="003427A6"/>
    <w:rsid w:val="0034284F"/>
    <w:rsid w:val="00346947"/>
    <w:rsid w:val="003475D1"/>
    <w:rsid w:val="003554EB"/>
    <w:rsid w:val="003571E0"/>
    <w:rsid w:val="00360CE3"/>
    <w:rsid w:val="00361BBB"/>
    <w:rsid w:val="00362986"/>
    <w:rsid w:val="00364282"/>
    <w:rsid w:val="003644F1"/>
    <w:rsid w:val="003659B6"/>
    <w:rsid w:val="0037122C"/>
    <w:rsid w:val="00371E69"/>
    <w:rsid w:val="00375194"/>
    <w:rsid w:val="00375BA6"/>
    <w:rsid w:val="00376751"/>
    <w:rsid w:val="0038226B"/>
    <w:rsid w:val="00387F85"/>
    <w:rsid w:val="00390441"/>
    <w:rsid w:val="003916AC"/>
    <w:rsid w:val="003945F7"/>
    <w:rsid w:val="003A2E60"/>
    <w:rsid w:val="003A4BA4"/>
    <w:rsid w:val="003B7477"/>
    <w:rsid w:val="003C0A17"/>
    <w:rsid w:val="003C1485"/>
    <w:rsid w:val="003C32BF"/>
    <w:rsid w:val="003C5359"/>
    <w:rsid w:val="003C5B0F"/>
    <w:rsid w:val="003D74BB"/>
    <w:rsid w:val="003E2226"/>
    <w:rsid w:val="003E340F"/>
    <w:rsid w:val="003F116B"/>
    <w:rsid w:val="003F4158"/>
    <w:rsid w:val="003F4175"/>
    <w:rsid w:val="0040441E"/>
    <w:rsid w:val="00410CB1"/>
    <w:rsid w:val="00411FFE"/>
    <w:rsid w:val="004120BB"/>
    <w:rsid w:val="004121D0"/>
    <w:rsid w:val="00412217"/>
    <w:rsid w:val="004122D9"/>
    <w:rsid w:val="00414AAB"/>
    <w:rsid w:val="004153B6"/>
    <w:rsid w:val="00427903"/>
    <w:rsid w:val="00430612"/>
    <w:rsid w:val="00433C83"/>
    <w:rsid w:val="00436D32"/>
    <w:rsid w:val="00446DA5"/>
    <w:rsid w:val="00454BAB"/>
    <w:rsid w:val="004610E8"/>
    <w:rsid w:val="0046237B"/>
    <w:rsid w:val="004630E8"/>
    <w:rsid w:val="00464525"/>
    <w:rsid w:val="00466189"/>
    <w:rsid w:val="0047031C"/>
    <w:rsid w:val="004748C5"/>
    <w:rsid w:val="00474DFD"/>
    <w:rsid w:val="00475BBE"/>
    <w:rsid w:val="00483AC5"/>
    <w:rsid w:val="0048777E"/>
    <w:rsid w:val="00490F59"/>
    <w:rsid w:val="00492AF7"/>
    <w:rsid w:val="004934BC"/>
    <w:rsid w:val="0049356B"/>
    <w:rsid w:val="00494EF1"/>
    <w:rsid w:val="00497BBA"/>
    <w:rsid w:val="004A1217"/>
    <w:rsid w:val="004A2CF1"/>
    <w:rsid w:val="004A334C"/>
    <w:rsid w:val="004A45FF"/>
    <w:rsid w:val="004A5F53"/>
    <w:rsid w:val="004B39A9"/>
    <w:rsid w:val="004B728D"/>
    <w:rsid w:val="004C423A"/>
    <w:rsid w:val="004C43B1"/>
    <w:rsid w:val="004C49D4"/>
    <w:rsid w:val="004C5A79"/>
    <w:rsid w:val="004C6F85"/>
    <w:rsid w:val="004D71DE"/>
    <w:rsid w:val="004E00AF"/>
    <w:rsid w:val="004E0361"/>
    <w:rsid w:val="004E2105"/>
    <w:rsid w:val="004E2FB0"/>
    <w:rsid w:val="004E3242"/>
    <w:rsid w:val="004E7365"/>
    <w:rsid w:val="004F2180"/>
    <w:rsid w:val="004F23D0"/>
    <w:rsid w:val="004F29A6"/>
    <w:rsid w:val="004F2D4C"/>
    <w:rsid w:val="004F2FA6"/>
    <w:rsid w:val="004F3884"/>
    <w:rsid w:val="004F4122"/>
    <w:rsid w:val="004F53B8"/>
    <w:rsid w:val="004F5488"/>
    <w:rsid w:val="00504F79"/>
    <w:rsid w:val="00506FD5"/>
    <w:rsid w:val="005073AA"/>
    <w:rsid w:val="00513AF4"/>
    <w:rsid w:val="005155A3"/>
    <w:rsid w:val="0052088D"/>
    <w:rsid w:val="00522B7A"/>
    <w:rsid w:val="005250B3"/>
    <w:rsid w:val="00531DEE"/>
    <w:rsid w:val="00533120"/>
    <w:rsid w:val="0053411A"/>
    <w:rsid w:val="005359D8"/>
    <w:rsid w:val="00536F2B"/>
    <w:rsid w:val="0053748C"/>
    <w:rsid w:val="005376DC"/>
    <w:rsid w:val="00542776"/>
    <w:rsid w:val="00542C41"/>
    <w:rsid w:val="00546B6C"/>
    <w:rsid w:val="00551F0E"/>
    <w:rsid w:val="005544E7"/>
    <w:rsid w:val="0055507A"/>
    <w:rsid w:val="005575DC"/>
    <w:rsid w:val="00562A85"/>
    <w:rsid w:val="00562EFB"/>
    <w:rsid w:val="005668E0"/>
    <w:rsid w:val="00575E48"/>
    <w:rsid w:val="00577E30"/>
    <w:rsid w:val="00577EA8"/>
    <w:rsid w:val="0058083D"/>
    <w:rsid w:val="0058285D"/>
    <w:rsid w:val="00583A75"/>
    <w:rsid w:val="005843AD"/>
    <w:rsid w:val="00586C28"/>
    <w:rsid w:val="005902E4"/>
    <w:rsid w:val="005903C8"/>
    <w:rsid w:val="005910A9"/>
    <w:rsid w:val="0059236C"/>
    <w:rsid w:val="00593CD2"/>
    <w:rsid w:val="0059410D"/>
    <w:rsid w:val="00594910"/>
    <w:rsid w:val="005A7C7B"/>
    <w:rsid w:val="005B171F"/>
    <w:rsid w:val="005B2335"/>
    <w:rsid w:val="005B322C"/>
    <w:rsid w:val="005B4062"/>
    <w:rsid w:val="005C06C5"/>
    <w:rsid w:val="005C6E5D"/>
    <w:rsid w:val="005D2232"/>
    <w:rsid w:val="005D4BD6"/>
    <w:rsid w:val="005E136B"/>
    <w:rsid w:val="005E420A"/>
    <w:rsid w:val="005E5158"/>
    <w:rsid w:val="005E5B38"/>
    <w:rsid w:val="005E7B0D"/>
    <w:rsid w:val="005F3570"/>
    <w:rsid w:val="005F547A"/>
    <w:rsid w:val="005F7200"/>
    <w:rsid w:val="005F780F"/>
    <w:rsid w:val="00601EA5"/>
    <w:rsid w:val="00604827"/>
    <w:rsid w:val="00610794"/>
    <w:rsid w:val="00613497"/>
    <w:rsid w:val="006169F8"/>
    <w:rsid w:val="0061733F"/>
    <w:rsid w:val="006211A1"/>
    <w:rsid w:val="00626EC7"/>
    <w:rsid w:val="00630603"/>
    <w:rsid w:val="00645CC0"/>
    <w:rsid w:val="00652845"/>
    <w:rsid w:val="006541ED"/>
    <w:rsid w:val="00661A0A"/>
    <w:rsid w:val="00662578"/>
    <w:rsid w:val="00663D05"/>
    <w:rsid w:val="00665415"/>
    <w:rsid w:val="00665481"/>
    <w:rsid w:val="006661B5"/>
    <w:rsid w:val="006707E6"/>
    <w:rsid w:val="00670B23"/>
    <w:rsid w:val="00670CA8"/>
    <w:rsid w:val="006730E1"/>
    <w:rsid w:val="0067334A"/>
    <w:rsid w:val="00674E91"/>
    <w:rsid w:val="00675683"/>
    <w:rsid w:val="00680098"/>
    <w:rsid w:val="00680240"/>
    <w:rsid w:val="0068055F"/>
    <w:rsid w:val="0068214A"/>
    <w:rsid w:val="006825A3"/>
    <w:rsid w:val="00683922"/>
    <w:rsid w:val="00683BC5"/>
    <w:rsid w:val="00684573"/>
    <w:rsid w:val="00686AA5"/>
    <w:rsid w:val="00690066"/>
    <w:rsid w:val="0069744F"/>
    <w:rsid w:val="00697AEB"/>
    <w:rsid w:val="00697E5A"/>
    <w:rsid w:val="006A3C1F"/>
    <w:rsid w:val="006A42C6"/>
    <w:rsid w:val="006A7AF7"/>
    <w:rsid w:val="006B3146"/>
    <w:rsid w:val="006C08F8"/>
    <w:rsid w:val="006C7B38"/>
    <w:rsid w:val="006D1E8A"/>
    <w:rsid w:val="006D6B2D"/>
    <w:rsid w:val="006E42C7"/>
    <w:rsid w:val="006F06AF"/>
    <w:rsid w:val="006F33E8"/>
    <w:rsid w:val="006F40A8"/>
    <w:rsid w:val="006F76F4"/>
    <w:rsid w:val="007014B3"/>
    <w:rsid w:val="007022C1"/>
    <w:rsid w:val="007031F3"/>
    <w:rsid w:val="0070340D"/>
    <w:rsid w:val="007035CD"/>
    <w:rsid w:val="00704171"/>
    <w:rsid w:val="00704F22"/>
    <w:rsid w:val="0070607F"/>
    <w:rsid w:val="007101A1"/>
    <w:rsid w:val="00711FEF"/>
    <w:rsid w:val="0071231F"/>
    <w:rsid w:val="0071464F"/>
    <w:rsid w:val="0071469D"/>
    <w:rsid w:val="0071527C"/>
    <w:rsid w:val="007156F3"/>
    <w:rsid w:val="007159A8"/>
    <w:rsid w:val="007170E8"/>
    <w:rsid w:val="007322E0"/>
    <w:rsid w:val="0073439A"/>
    <w:rsid w:val="00734C8B"/>
    <w:rsid w:val="00737CBD"/>
    <w:rsid w:val="0074434D"/>
    <w:rsid w:val="00747781"/>
    <w:rsid w:val="00750AB0"/>
    <w:rsid w:val="00762BC7"/>
    <w:rsid w:val="007641D1"/>
    <w:rsid w:val="0076442C"/>
    <w:rsid w:val="00770743"/>
    <w:rsid w:val="00776104"/>
    <w:rsid w:val="00776D10"/>
    <w:rsid w:val="00780C04"/>
    <w:rsid w:val="007813D5"/>
    <w:rsid w:val="00783873"/>
    <w:rsid w:val="00785B99"/>
    <w:rsid w:val="007938AD"/>
    <w:rsid w:val="00793EE6"/>
    <w:rsid w:val="00795855"/>
    <w:rsid w:val="00797B65"/>
    <w:rsid w:val="007A6F80"/>
    <w:rsid w:val="007B1E33"/>
    <w:rsid w:val="007B55D3"/>
    <w:rsid w:val="007B62B2"/>
    <w:rsid w:val="007B6CE7"/>
    <w:rsid w:val="007C2042"/>
    <w:rsid w:val="007D4AF8"/>
    <w:rsid w:val="007D6F66"/>
    <w:rsid w:val="007E577A"/>
    <w:rsid w:val="007E5EE2"/>
    <w:rsid w:val="007E6256"/>
    <w:rsid w:val="007E7AF5"/>
    <w:rsid w:val="007F1A83"/>
    <w:rsid w:val="007F698D"/>
    <w:rsid w:val="00804B0A"/>
    <w:rsid w:val="00811BBF"/>
    <w:rsid w:val="00816C70"/>
    <w:rsid w:val="00817316"/>
    <w:rsid w:val="00817852"/>
    <w:rsid w:val="00820D27"/>
    <w:rsid w:val="00823430"/>
    <w:rsid w:val="00823556"/>
    <w:rsid w:val="00830B37"/>
    <w:rsid w:val="00831CA8"/>
    <w:rsid w:val="0083317A"/>
    <w:rsid w:val="00833979"/>
    <w:rsid w:val="00834EFF"/>
    <w:rsid w:val="0083623F"/>
    <w:rsid w:val="00836322"/>
    <w:rsid w:val="00837C90"/>
    <w:rsid w:val="00842A84"/>
    <w:rsid w:val="008454E4"/>
    <w:rsid w:val="008467B2"/>
    <w:rsid w:val="00852B05"/>
    <w:rsid w:val="00852B4A"/>
    <w:rsid w:val="00854017"/>
    <w:rsid w:val="008570CC"/>
    <w:rsid w:val="00860906"/>
    <w:rsid w:val="00865763"/>
    <w:rsid w:val="00870812"/>
    <w:rsid w:val="00876021"/>
    <w:rsid w:val="00877CF0"/>
    <w:rsid w:val="008805D2"/>
    <w:rsid w:val="00881D80"/>
    <w:rsid w:val="00882AAB"/>
    <w:rsid w:val="0088667B"/>
    <w:rsid w:val="008872EE"/>
    <w:rsid w:val="008A099C"/>
    <w:rsid w:val="008A60B0"/>
    <w:rsid w:val="008B256B"/>
    <w:rsid w:val="008B2A68"/>
    <w:rsid w:val="008B52A4"/>
    <w:rsid w:val="008C32DD"/>
    <w:rsid w:val="008C3E5C"/>
    <w:rsid w:val="008C4945"/>
    <w:rsid w:val="008D1455"/>
    <w:rsid w:val="008D1B7C"/>
    <w:rsid w:val="008D4EBD"/>
    <w:rsid w:val="008D6E27"/>
    <w:rsid w:val="008E2A24"/>
    <w:rsid w:val="008F0C35"/>
    <w:rsid w:val="008F198F"/>
    <w:rsid w:val="008F3BF1"/>
    <w:rsid w:val="008F4965"/>
    <w:rsid w:val="008F6023"/>
    <w:rsid w:val="008F660C"/>
    <w:rsid w:val="009134D4"/>
    <w:rsid w:val="00913992"/>
    <w:rsid w:val="00915CFC"/>
    <w:rsid w:val="009217C2"/>
    <w:rsid w:val="009230F9"/>
    <w:rsid w:val="00923CF3"/>
    <w:rsid w:val="009240CA"/>
    <w:rsid w:val="00927A3C"/>
    <w:rsid w:val="00932310"/>
    <w:rsid w:val="00934D21"/>
    <w:rsid w:val="00935EE6"/>
    <w:rsid w:val="00937782"/>
    <w:rsid w:val="00940082"/>
    <w:rsid w:val="00946C5E"/>
    <w:rsid w:val="00953F11"/>
    <w:rsid w:val="0095516B"/>
    <w:rsid w:val="0095547D"/>
    <w:rsid w:val="0096057C"/>
    <w:rsid w:val="00961EBB"/>
    <w:rsid w:val="00962B8C"/>
    <w:rsid w:val="009654E5"/>
    <w:rsid w:val="00966884"/>
    <w:rsid w:val="009716AA"/>
    <w:rsid w:val="009724E7"/>
    <w:rsid w:val="00980D1F"/>
    <w:rsid w:val="0098266D"/>
    <w:rsid w:val="009839A0"/>
    <w:rsid w:val="00984C3A"/>
    <w:rsid w:val="009871FE"/>
    <w:rsid w:val="0098736F"/>
    <w:rsid w:val="00992FCD"/>
    <w:rsid w:val="0099319B"/>
    <w:rsid w:val="0099513D"/>
    <w:rsid w:val="00997AA8"/>
    <w:rsid w:val="009A2D57"/>
    <w:rsid w:val="009A3214"/>
    <w:rsid w:val="009A3B2F"/>
    <w:rsid w:val="009B53F0"/>
    <w:rsid w:val="009B6029"/>
    <w:rsid w:val="009C5255"/>
    <w:rsid w:val="009C5271"/>
    <w:rsid w:val="009C6162"/>
    <w:rsid w:val="009D142A"/>
    <w:rsid w:val="009D25D7"/>
    <w:rsid w:val="009D66A1"/>
    <w:rsid w:val="009D767B"/>
    <w:rsid w:val="009E17F8"/>
    <w:rsid w:val="009E2B8F"/>
    <w:rsid w:val="009E3C2A"/>
    <w:rsid w:val="009E567F"/>
    <w:rsid w:val="009E5928"/>
    <w:rsid w:val="009F3D11"/>
    <w:rsid w:val="009F71B0"/>
    <w:rsid w:val="009F7BED"/>
    <w:rsid w:val="009F7EB7"/>
    <w:rsid w:val="00A0117A"/>
    <w:rsid w:val="00A0294B"/>
    <w:rsid w:val="00A04165"/>
    <w:rsid w:val="00A04212"/>
    <w:rsid w:val="00A04AA6"/>
    <w:rsid w:val="00A0538D"/>
    <w:rsid w:val="00A05ABE"/>
    <w:rsid w:val="00A11405"/>
    <w:rsid w:val="00A12BD1"/>
    <w:rsid w:val="00A16807"/>
    <w:rsid w:val="00A17026"/>
    <w:rsid w:val="00A17702"/>
    <w:rsid w:val="00A2103E"/>
    <w:rsid w:val="00A2453F"/>
    <w:rsid w:val="00A34B74"/>
    <w:rsid w:val="00A36575"/>
    <w:rsid w:val="00A36B92"/>
    <w:rsid w:val="00A36DAF"/>
    <w:rsid w:val="00A37AD4"/>
    <w:rsid w:val="00A4490D"/>
    <w:rsid w:val="00A45255"/>
    <w:rsid w:val="00A46077"/>
    <w:rsid w:val="00A463EC"/>
    <w:rsid w:val="00A57E5C"/>
    <w:rsid w:val="00A634A3"/>
    <w:rsid w:val="00A7213F"/>
    <w:rsid w:val="00A730B3"/>
    <w:rsid w:val="00A7402E"/>
    <w:rsid w:val="00A75184"/>
    <w:rsid w:val="00A77B3F"/>
    <w:rsid w:val="00A77DDE"/>
    <w:rsid w:val="00A910AE"/>
    <w:rsid w:val="00A91CA7"/>
    <w:rsid w:val="00AA1604"/>
    <w:rsid w:val="00AA7754"/>
    <w:rsid w:val="00AB0A41"/>
    <w:rsid w:val="00AB2850"/>
    <w:rsid w:val="00AB2BBF"/>
    <w:rsid w:val="00AB4869"/>
    <w:rsid w:val="00AC0423"/>
    <w:rsid w:val="00AC0485"/>
    <w:rsid w:val="00AC23C8"/>
    <w:rsid w:val="00AC4337"/>
    <w:rsid w:val="00AD65CC"/>
    <w:rsid w:val="00AD7C23"/>
    <w:rsid w:val="00AE1AA2"/>
    <w:rsid w:val="00AE27EC"/>
    <w:rsid w:val="00AE3F33"/>
    <w:rsid w:val="00AE47DB"/>
    <w:rsid w:val="00AE5986"/>
    <w:rsid w:val="00AE6811"/>
    <w:rsid w:val="00AF228A"/>
    <w:rsid w:val="00AF6693"/>
    <w:rsid w:val="00B0376E"/>
    <w:rsid w:val="00B04BF7"/>
    <w:rsid w:val="00B1173C"/>
    <w:rsid w:val="00B13679"/>
    <w:rsid w:val="00B227AB"/>
    <w:rsid w:val="00B24CB2"/>
    <w:rsid w:val="00B27436"/>
    <w:rsid w:val="00B35980"/>
    <w:rsid w:val="00B40259"/>
    <w:rsid w:val="00B40EAA"/>
    <w:rsid w:val="00B4170B"/>
    <w:rsid w:val="00B41FB2"/>
    <w:rsid w:val="00B44F64"/>
    <w:rsid w:val="00B45F85"/>
    <w:rsid w:val="00B53036"/>
    <w:rsid w:val="00B534DC"/>
    <w:rsid w:val="00B553B1"/>
    <w:rsid w:val="00B5702A"/>
    <w:rsid w:val="00B675EA"/>
    <w:rsid w:val="00B703FC"/>
    <w:rsid w:val="00B703FE"/>
    <w:rsid w:val="00B704A1"/>
    <w:rsid w:val="00B720FF"/>
    <w:rsid w:val="00B7296A"/>
    <w:rsid w:val="00B73A09"/>
    <w:rsid w:val="00B803A0"/>
    <w:rsid w:val="00B82CCD"/>
    <w:rsid w:val="00B83B4E"/>
    <w:rsid w:val="00B928F5"/>
    <w:rsid w:val="00B92AFF"/>
    <w:rsid w:val="00B94759"/>
    <w:rsid w:val="00B9537F"/>
    <w:rsid w:val="00B97595"/>
    <w:rsid w:val="00B977DB"/>
    <w:rsid w:val="00B97DD4"/>
    <w:rsid w:val="00BA3FC3"/>
    <w:rsid w:val="00BA7B37"/>
    <w:rsid w:val="00BB2016"/>
    <w:rsid w:val="00BC11D7"/>
    <w:rsid w:val="00BC2DD8"/>
    <w:rsid w:val="00BE2486"/>
    <w:rsid w:val="00BF06FF"/>
    <w:rsid w:val="00BF0A97"/>
    <w:rsid w:val="00BF0C3A"/>
    <w:rsid w:val="00BF113C"/>
    <w:rsid w:val="00BF1FF8"/>
    <w:rsid w:val="00BF264A"/>
    <w:rsid w:val="00BF4411"/>
    <w:rsid w:val="00BF45AB"/>
    <w:rsid w:val="00BF513B"/>
    <w:rsid w:val="00C006D9"/>
    <w:rsid w:val="00C02194"/>
    <w:rsid w:val="00C03C49"/>
    <w:rsid w:val="00C05CC2"/>
    <w:rsid w:val="00C116DB"/>
    <w:rsid w:val="00C22AE3"/>
    <w:rsid w:val="00C23339"/>
    <w:rsid w:val="00C2489D"/>
    <w:rsid w:val="00C2573B"/>
    <w:rsid w:val="00C25E14"/>
    <w:rsid w:val="00C30A46"/>
    <w:rsid w:val="00C315F0"/>
    <w:rsid w:val="00C348BE"/>
    <w:rsid w:val="00C36CBC"/>
    <w:rsid w:val="00C37E2D"/>
    <w:rsid w:val="00C47639"/>
    <w:rsid w:val="00C62E0E"/>
    <w:rsid w:val="00C67368"/>
    <w:rsid w:val="00C713C6"/>
    <w:rsid w:val="00C7411A"/>
    <w:rsid w:val="00C775EB"/>
    <w:rsid w:val="00C77B78"/>
    <w:rsid w:val="00C81147"/>
    <w:rsid w:val="00C87368"/>
    <w:rsid w:val="00C9238C"/>
    <w:rsid w:val="00C933F5"/>
    <w:rsid w:val="00CA071E"/>
    <w:rsid w:val="00CA123F"/>
    <w:rsid w:val="00CA13F1"/>
    <w:rsid w:val="00CA24D4"/>
    <w:rsid w:val="00CA5EB1"/>
    <w:rsid w:val="00CA60B7"/>
    <w:rsid w:val="00CA78D5"/>
    <w:rsid w:val="00CB04A3"/>
    <w:rsid w:val="00CB1C4F"/>
    <w:rsid w:val="00CC266F"/>
    <w:rsid w:val="00CC4117"/>
    <w:rsid w:val="00CD012B"/>
    <w:rsid w:val="00CD2E3A"/>
    <w:rsid w:val="00CD30E4"/>
    <w:rsid w:val="00CD57B8"/>
    <w:rsid w:val="00CD5A84"/>
    <w:rsid w:val="00CD6CC8"/>
    <w:rsid w:val="00CE2A35"/>
    <w:rsid w:val="00CE461F"/>
    <w:rsid w:val="00CE4B0F"/>
    <w:rsid w:val="00CE52E7"/>
    <w:rsid w:val="00CE6AE9"/>
    <w:rsid w:val="00CE7183"/>
    <w:rsid w:val="00CF06AE"/>
    <w:rsid w:val="00CF12BE"/>
    <w:rsid w:val="00CF21DC"/>
    <w:rsid w:val="00CF28F5"/>
    <w:rsid w:val="00CF2B79"/>
    <w:rsid w:val="00CF53C2"/>
    <w:rsid w:val="00D024A0"/>
    <w:rsid w:val="00D027CA"/>
    <w:rsid w:val="00D0339A"/>
    <w:rsid w:val="00D03447"/>
    <w:rsid w:val="00D05863"/>
    <w:rsid w:val="00D108B5"/>
    <w:rsid w:val="00D10E7A"/>
    <w:rsid w:val="00D115BD"/>
    <w:rsid w:val="00D156C7"/>
    <w:rsid w:val="00D16D5A"/>
    <w:rsid w:val="00D20E8B"/>
    <w:rsid w:val="00D34CEF"/>
    <w:rsid w:val="00D42F9A"/>
    <w:rsid w:val="00D43589"/>
    <w:rsid w:val="00D437B5"/>
    <w:rsid w:val="00D43A3F"/>
    <w:rsid w:val="00D530BC"/>
    <w:rsid w:val="00D561E0"/>
    <w:rsid w:val="00D56209"/>
    <w:rsid w:val="00D62247"/>
    <w:rsid w:val="00D656D1"/>
    <w:rsid w:val="00D73C13"/>
    <w:rsid w:val="00D75725"/>
    <w:rsid w:val="00D801B5"/>
    <w:rsid w:val="00D821E4"/>
    <w:rsid w:val="00D8239B"/>
    <w:rsid w:val="00D8325B"/>
    <w:rsid w:val="00D84866"/>
    <w:rsid w:val="00D87F8F"/>
    <w:rsid w:val="00D91396"/>
    <w:rsid w:val="00DA1E6E"/>
    <w:rsid w:val="00DA3CDB"/>
    <w:rsid w:val="00DB0A3F"/>
    <w:rsid w:val="00DB4C62"/>
    <w:rsid w:val="00DB66A2"/>
    <w:rsid w:val="00DC14AF"/>
    <w:rsid w:val="00DC3860"/>
    <w:rsid w:val="00DC5A57"/>
    <w:rsid w:val="00DC6D4E"/>
    <w:rsid w:val="00DC7E97"/>
    <w:rsid w:val="00DD0A34"/>
    <w:rsid w:val="00DD1240"/>
    <w:rsid w:val="00DD2CF9"/>
    <w:rsid w:val="00DD469C"/>
    <w:rsid w:val="00DD4E44"/>
    <w:rsid w:val="00DD4FB8"/>
    <w:rsid w:val="00DE087D"/>
    <w:rsid w:val="00DE2162"/>
    <w:rsid w:val="00DE299E"/>
    <w:rsid w:val="00DF2B38"/>
    <w:rsid w:val="00DF71E9"/>
    <w:rsid w:val="00E0154B"/>
    <w:rsid w:val="00E04A41"/>
    <w:rsid w:val="00E054C1"/>
    <w:rsid w:val="00E12FC6"/>
    <w:rsid w:val="00E156B8"/>
    <w:rsid w:val="00E17AE2"/>
    <w:rsid w:val="00E2446A"/>
    <w:rsid w:val="00E262AA"/>
    <w:rsid w:val="00E33300"/>
    <w:rsid w:val="00E33A48"/>
    <w:rsid w:val="00E34FC6"/>
    <w:rsid w:val="00E4272B"/>
    <w:rsid w:val="00E430B5"/>
    <w:rsid w:val="00E46191"/>
    <w:rsid w:val="00E46752"/>
    <w:rsid w:val="00E54DD3"/>
    <w:rsid w:val="00E552C6"/>
    <w:rsid w:val="00E55C14"/>
    <w:rsid w:val="00E57A6C"/>
    <w:rsid w:val="00E57B2E"/>
    <w:rsid w:val="00E61A8F"/>
    <w:rsid w:val="00E678BD"/>
    <w:rsid w:val="00E67F20"/>
    <w:rsid w:val="00E70B88"/>
    <w:rsid w:val="00E74563"/>
    <w:rsid w:val="00E80115"/>
    <w:rsid w:val="00E81BF7"/>
    <w:rsid w:val="00E83F98"/>
    <w:rsid w:val="00E84DE2"/>
    <w:rsid w:val="00E86106"/>
    <w:rsid w:val="00E86514"/>
    <w:rsid w:val="00E900C3"/>
    <w:rsid w:val="00E93162"/>
    <w:rsid w:val="00E95A0A"/>
    <w:rsid w:val="00E970C7"/>
    <w:rsid w:val="00EA0F74"/>
    <w:rsid w:val="00EB6061"/>
    <w:rsid w:val="00EC21F3"/>
    <w:rsid w:val="00EC228A"/>
    <w:rsid w:val="00EC3177"/>
    <w:rsid w:val="00EC489D"/>
    <w:rsid w:val="00EC78A7"/>
    <w:rsid w:val="00ED2A09"/>
    <w:rsid w:val="00ED5506"/>
    <w:rsid w:val="00EE63F8"/>
    <w:rsid w:val="00EF0983"/>
    <w:rsid w:val="00EF2B81"/>
    <w:rsid w:val="00EF7E0A"/>
    <w:rsid w:val="00F017B6"/>
    <w:rsid w:val="00F02B34"/>
    <w:rsid w:val="00F07626"/>
    <w:rsid w:val="00F167A0"/>
    <w:rsid w:val="00F214F4"/>
    <w:rsid w:val="00F27BC5"/>
    <w:rsid w:val="00F304F7"/>
    <w:rsid w:val="00F30A3B"/>
    <w:rsid w:val="00F31933"/>
    <w:rsid w:val="00F407DF"/>
    <w:rsid w:val="00F471DE"/>
    <w:rsid w:val="00F52FD6"/>
    <w:rsid w:val="00F535F8"/>
    <w:rsid w:val="00F54415"/>
    <w:rsid w:val="00F54614"/>
    <w:rsid w:val="00F672DE"/>
    <w:rsid w:val="00F7119E"/>
    <w:rsid w:val="00F73016"/>
    <w:rsid w:val="00F731DA"/>
    <w:rsid w:val="00F73AA2"/>
    <w:rsid w:val="00F73D54"/>
    <w:rsid w:val="00F74AFC"/>
    <w:rsid w:val="00F76DA4"/>
    <w:rsid w:val="00F84A1F"/>
    <w:rsid w:val="00F92D3E"/>
    <w:rsid w:val="00F972C7"/>
    <w:rsid w:val="00FA090C"/>
    <w:rsid w:val="00FA2763"/>
    <w:rsid w:val="00FA2D96"/>
    <w:rsid w:val="00FB1E63"/>
    <w:rsid w:val="00FB2C48"/>
    <w:rsid w:val="00FB593A"/>
    <w:rsid w:val="00FC41D3"/>
    <w:rsid w:val="00FC61AD"/>
    <w:rsid w:val="00FD4485"/>
    <w:rsid w:val="00FD4BD5"/>
    <w:rsid w:val="00FE058B"/>
    <w:rsid w:val="00FE49B5"/>
    <w:rsid w:val="00FE5A46"/>
    <w:rsid w:val="00FE6FC3"/>
    <w:rsid w:val="00FE7F22"/>
    <w:rsid w:val="00FF09E7"/>
    <w:rsid w:val="00FF0F63"/>
    <w:rsid w:val="00FF29C2"/>
    <w:rsid w:val="00FF6DF9"/>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DCCA9A"/>
  <w15:docId w15:val="{0B423CB2-BE9B-41BE-AAD2-F75255CBB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60C91"/>
    <w:pPr>
      <w:spacing w:after="60" w:line="240" w:lineRule="exact"/>
    </w:pPr>
    <w:rPr>
      <w:rFonts w:ascii="BundesSans Office" w:hAnsi="BundesSans Office"/>
      <w:sz w:val="18"/>
      <w:szCs w:val="18"/>
      <w:lang w:val="en-GB"/>
    </w:rPr>
  </w:style>
  <w:style w:type="paragraph" w:styleId="Heading1">
    <w:name w:val="heading 1"/>
    <w:basedOn w:val="Normal"/>
    <w:next w:val="Normal"/>
    <w:rsid w:val="00CA78D5"/>
    <w:pPr>
      <w:spacing w:before="480" w:after="240" w:line="350" w:lineRule="exact"/>
      <w:outlineLvl w:val="0"/>
    </w:pPr>
    <w:rPr>
      <w:rFonts w:ascii="BundesSerif Office" w:hAnsi="BundesSerif Office" w:cs="Arial"/>
      <w:b/>
      <w:bCs/>
      <w:color w:val="74B917" w:themeColor="accent1"/>
      <w:sz w:val="24"/>
      <w:szCs w:val="24"/>
    </w:rPr>
  </w:style>
  <w:style w:type="paragraph" w:styleId="Heading2">
    <w:name w:val="heading 2"/>
    <w:basedOn w:val="Normal"/>
    <w:next w:val="Normal"/>
    <w:rsid w:val="00CA78D5"/>
    <w:pPr>
      <w:spacing w:before="480" w:after="240" w:line="350" w:lineRule="exact"/>
      <w:outlineLvl w:val="1"/>
    </w:pPr>
    <w:rPr>
      <w:rFonts w:ascii="BundesSerif Office" w:hAnsi="BundesSerif Office" w:cs="Arial"/>
      <w:b/>
      <w:bCs/>
      <w:color w:val="808080" w:themeColor="background1" w:themeShade="80"/>
      <w:sz w:val="24"/>
      <w:szCs w:val="24"/>
    </w:rPr>
  </w:style>
  <w:style w:type="paragraph" w:styleId="Heading3">
    <w:name w:val="heading 3"/>
    <w:basedOn w:val="Normal"/>
    <w:next w:val="Normal"/>
    <w:rsid w:val="00CA78D5"/>
    <w:pPr>
      <w:spacing w:before="480" w:after="240"/>
      <w:outlineLvl w:val="2"/>
    </w:pPr>
    <w:rPr>
      <w:rFonts w:ascii="BundesSerif Office" w:hAnsi="BundesSerif Office" w:cs="Arial"/>
      <w:b/>
      <w:bCs/>
      <w:color w:val="595959" w:themeColor="text1" w:themeTint="A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5B23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5B2335"/>
    <w:rPr>
      <w:rFonts w:ascii="Tahoma" w:hAnsi="Tahoma" w:cs="Tahoma"/>
      <w:sz w:val="16"/>
      <w:szCs w:val="16"/>
    </w:rPr>
  </w:style>
  <w:style w:type="paragraph" w:customStyle="1" w:styleId="AufzhlungFS">
    <w:name w:val="Aufzählung FS"/>
    <w:basedOn w:val="letzterAufzhlungspunktFS"/>
    <w:rsid w:val="005B2335"/>
    <w:pPr>
      <w:spacing w:after="40"/>
    </w:pPr>
  </w:style>
  <w:style w:type="paragraph" w:customStyle="1" w:styleId="berschrift3ohneAbstand">
    <w:name w:val="Überschrift 3 ohne Abstand"/>
    <w:basedOn w:val="Heading3"/>
    <w:rsid w:val="00CA78D5"/>
    <w:pPr>
      <w:spacing w:after="0"/>
    </w:pPr>
  </w:style>
  <w:style w:type="paragraph" w:styleId="TOC1">
    <w:name w:val="toc 1"/>
    <w:basedOn w:val="Normal"/>
    <w:next w:val="Normal"/>
    <w:autoRedefine/>
    <w:semiHidden/>
    <w:rsid w:val="00F84A1F"/>
    <w:pPr>
      <w:tabs>
        <w:tab w:val="left" w:pos="567"/>
        <w:tab w:val="right" w:leader="dot" w:pos="9062"/>
      </w:tabs>
      <w:spacing w:before="180"/>
      <w:ind w:left="567" w:hanging="567"/>
      <w:outlineLvl w:val="0"/>
    </w:pPr>
    <w:rPr>
      <w:b/>
      <w:noProof/>
    </w:rPr>
  </w:style>
  <w:style w:type="paragraph" w:styleId="TOC2">
    <w:name w:val="toc 2"/>
    <w:basedOn w:val="Normal"/>
    <w:next w:val="Normal"/>
    <w:autoRedefine/>
    <w:semiHidden/>
    <w:rsid w:val="00F84A1F"/>
    <w:pPr>
      <w:tabs>
        <w:tab w:val="left" w:pos="1134"/>
        <w:tab w:val="right" w:leader="dot" w:pos="9062"/>
      </w:tabs>
      <w:spacing w:before="120"/>
      <w:ind w:left="1134" w:hanging="567"/>
      <w:outlineLvl w:val="1"/>
    </w:pPr>
    <w:rPr>
      <w:noProof/>
      <w:szCs w:val="36"/>
    </w:rPr>
  </w:style>
  <w:style w:type="paragraph" w:styleId="TOC3">
    <w:name w:val="toc 3"/>
    <w:basedOn w:val="Normal"/>
    <w:next w:val="Normal"/>
    <w:autoRedefine/>
    <w:semiHidden/>
    <w:rsid w:val="00F84A1F"/>
    <w:pPr>
      <w:spacing w:before="60"/>
      <w:ind w:left="1985" w:hanging="851"/>
      <w:outlineLvl w:val="2"/>
    </w:pPr>
  </w:style>
  <w:style w:type="paragraph" w:styleId="Revision">
    <w:name w:val="Revision"/>
    <w:hidden/>
    <w:uiPriority w:val="99"/>
    <w:semiHidden/>
    <w:rsid w:val="00BA7B37"/>
    <w:rPr>
      <w:rFonts w:ascii="Garamond" w:hAnsi="Garamond"/>
    </w:rPr>
  </w:style>
  <w:style w:type="paragraph" w:styleId="Footer">
    <w:name w:val="footer"/>
    <w:basedOn w:val="Normal"/>
    <w:link w:val="FooterChar"/>
    <w:uiPriority w:val="99"/>
    <w:rsid w:val="00630603"/>
    <w:pPr>
      <w:tabs>
        <w:tab w:val="center" w:pos="4703"/>
        <w:tab w:val="right" w:pos="9406"/>
      </w:tabs>
      <w:spacing w:line="240" w:lineRule="auto"/>
    </w:pPr>
  </w:style>
  <w:style w:type="paragraph" w:customStyle="1" w:styleId="TitelFS">
    <w:name w:val="Titel FS"/>
    <w:basedOn w:val="Normal"/>
    <w:link w:val="TiteldesFactsheetsZchn"/>
    <w:qFormat/>
    <w:rsid w:val="005B2335"/>
    <w:pPr>
      <w:spacing w:before="360" w:line="240" w:lineRule="auto"/>
    </w:pPr>
    <w:rPr>
      <w:rFonts w:ascii="Arial" w:hAnsi="Arial" w:cs="Arial"/>
      <w:bCs/>
      <w:spacing w:val="10"/>
      <w:sz w:val="42"/>
      <w:szCs w:val="42"/>
    </w:rPr>
  </w:style>
  <w:style w:type="character" w:customStyle="1" w:styleId="FooterChar">
    <w:name w:val="Footer Char"/>
    <w:basedOn w:val="DefaultParagraphFont"/>
    <w:link w:val="Footer"/>
    <w:uiPriority w:val="99"/>
    <w:rsid w:val="00630603"/>
    <w:rPr>
      <w:rFonts w:ascii="Garamond" w:hAnsi="Garamond"/>
    </w:rPr>
  </w:style>
  <w:style w:type="paragraph" w:customStyle="1" w:styleId="UntertitelFS">
    <w:name w:val="Untertitel FS"/>
    <w:basedOn w:val="Normal"/>
    <w:link w:val="UntertitelFSZchn"/>
    <w:qFormat/>
    <w:rsid w:val="005B2335"/>
    <w:pPr>
      <w:spacing w:before="120" w:line="240" w:lineRule="auto"/>
    </w:pPr>
    <w:rPr>
      <w:rFonts w:ascii="Arial" w:hAnsi="Arial" w:cs="Arial"/>
      <w:color w:val="333333"/>
      <w:spacing w:val="10"/>
      <w:sz w:val="30"/>
      <w:szCs w:val="30"/>
    </w:rPr>
  </w:style>
  <w:style w:type="character" w:customStyle="1" w:styleId="TiteldesFactsheetsZchn">
    <w:name w:val="Titel des Factsheets Zchn"/>
    <w:basedOn w:val="DefaultParagraphFont"/>
    <w:link w:val="TitelFS"/>
    <w:rsid w:val="005B2335"/>
    <w:rPr>
      <w:rFonts w:ascii="Arial" w:hAnsi="Arial" w:cs="Arial"/>
      <w:b/>
      <w:bCs/>
      <w:spacing w:val="10"/>
      <w:sz w:val="42"/>
      <w:szCs w:val="42"/>
    </w:rPr>
  </w:style>
  <w:style w:type="character" w:customStyle="1" w:styleId="UntertitelFSZchn">
    <w:name w:val="Untertitel FS Zchn"/>
    <w:basedOn w:val="DefaultParagraphFont"/>
    <w:link w:val="UntertitelFS"/>
    <w:rsid w:val="005B2335"/>
    <w:rPr>
      <w:rFonts w:ascii="Arial" w:hAnsi="Arial" w:cs="Arial"/>
      <w:b/>
      <w:bCs/>
      <w:color w:val="333333"/>
      <w:spacing w:val="10"/>
      <w:sz w:val="30"/>
      <w:szCs w:val="30"/>
    </w:rPr>
  </w:style>
  <w:style w:type="paragraph" w:customStyle="1" w:styleId="TextFS">
    <w:name w:val="Text FS"/>
    <w:basedOn w:val="Normal"/>
    <w:link w:val="TextFSZchn"/>
    <w:qFormat/>
    <w:rsid w:val="001272A7"/>
    <w:pPr>
      <w:spacing w:after="120"/>
    </w:pPr>
  </w:style>
  <w:style w:type="paragraph" w:customStyle="1" w:styleId="letzterAbsatzFS">
    <w:name w:val="letzter Absatz FS"/>
    <w:basedOn w:val="Normal"/>
    <w:link w:val="letzterAbsatzFSZchn"/>
    <w:qFormat/>
    <w:rsid w:val="001272A7"/>
  </w:style>
  <w:style w:type="character" w:customStyle="1" w:styleId="TextFSZchn">
    <w:name w:val="Text FS Zchn"/>
    <w:basedOn w:val="DefaultParagraphFont"/>
    <w:link w:val="TextFS"/>
    <w:rsid w:val="001272A7"/>
    <w:rPr>
      <w:rFonts w:ascii="Garamond" w:hAnsi="Garamond"/>
    </w:rPr>
  </w:style>
  <w:style w:type="character" w:customStyle="1" w:styleId="letzterAbsatzFSZchn">
    <w:name w:val="letzter Absatz FS Zchn"/>
    <w:basedOn w:val="DefaultParagraphFont"/>
    <w:link w:val="letzterAbsatzFS"/>
    <w:rsid w:val="001272A7"/>
    <w:rPr>
      <w:rFonts w:ascii="Garamond" w:hAnsi="Garamond"/>
    </w:rPr>
  </w:style>
  <w:style w:type="paragraph" w:customStyle="1" w:styleId="ZwischenberschriftFS">
    <w:name w:val="Zwischenüberschrift FS"/>
    <w:basedOn w:val="letzterAbsatzFS"/>
    <w:link w:val="ZwischenberschriftFSZchn"/>
    <w:qFormat/>
    <w:rsid w:val="00CE7183"/>
    <w:pPr>
      <w:spacing w:after="120" w:line="240" w:lineRule="auto"/>
    </w:pPr>
    <w:rPr>
      <w:b/>
    </w:rPr>
  </w:style>
  <w:style w:type="paragraph" w:customStyle="1" w:styleId="KontaktberschriftFS">
    <w:name w:val="Kontakt Überschrift FS"/>
    <w:basedOn w:val="Normal"/>
    <w:link w:val="KontaktberschriftFSZchn"/>
    <w:qFormat/>
    <w:rsid w:val="004F3884"/>
    <w:pPr>
      <w:spacing w:line="240" w:lineRule="auto"/>
    </w:pPr>
    <w:rPr>
      <w:rFonts w:ascii="Arial" w:hAnsi="Arial" w:cs="Arial"/>
      <w:b/>
      <w:bCs/>
    </w:rPr>
  </w:style>
  <w:style w:type="character" w:customStyle="1" w:styleId="ZwischenberschriftFSZchn">
    <w:name w:val="Zwischenüberschrift FS Zchn"/>
    <w:basedOn w:val="letzterAbsatzFSZchn"/>
    <w:link w:val="ZwischenberschriftFS"/>
    <w:rsid w:val="00CE7183"/>
    <w:rPr>
      <w:rFonts w:ascii="Garamond" w:hAnsi="Garamond"/>
      <w:b/>
    </w:rPr>
  </w:style>
  <w:style w:type="paragraph" w:customStyle="1" w:styleId="KontaktFS">
    <w:name w:val="Kontakt FS"/>
    <w:basedOn w:val="Normal"/>
    <w:link w:val="KontaktFSZchn"/>
    <w:qFormat/>
    <w:rsid w:val="004F3884"/>
    <w:pPr>
      <w:tabs>
        <w:tab w:val="left" w:pos="274"/>
      </w:tabs>
    </w:pPr>
  </w:style>
  <w:style w:type="character" w:customStyle="1" w:styleId="KontaktberschriftFSZchn">
    <w:name w:val="Kontakt Überschrift FS Zchn"/>
    <w:basedOn w:val="DefaultParagraphFont"/>
    <w:link w:val="KontaktberschriftFS"/>
    <w:rsid w:val="004F3884"/>
    <w:rPr>
      <w:rFonts w:ascii="Arial" w:hAnsi="Arial" w:cs="Arial"/>
      <w:b/>
      <w:bCs/>
    </w:rPr>
  </w:style>
  <w:style w:type="paragraph" w:customStyle="1" w:styleId="letzterAufzhlungspunktFS">
    <w:name w:val="letzter Aufzählungspunkt FS"/>
    <w:basedOn w:val="Normal"/>
    <w:link w:val="letzterAufzhlungspunktFSZchn"/>
    <w:qFormat/>
    <w:rsid w:val="007F698D"/>
    <w:pPr>
      <w:numPr>
        <w:numId w:val="4"/>
      </w:numPr>
    </w:pPr>
  </w:style>
  <w:style w:type="character" w:customStyle="1" w:styleId="KontaktFSZchn">
    <w:name w:val="Kontakt FS Zchn"/>
    <w:basedOn w:val="DefaultParagraphFont"/>
    <w:link w:val="KontaktFS"/>
    <w:rsid w:val="004F3884"/>
    <w:rPr>
      <w:rFonts w:ascii="Garamond" w:hAnsi="Garamond"/>
    </w:rPr>
  </w:style>
  <w:style w:type="character" w:customStyle="1" w:styleId="letzterAufzhlungspunktFSZchn">
    <w:name w:val="letzter Aufzählungspunkt FS Zchn"/>
    <w:basedOn w:val="DefaultParagraphFont"/>
    <w:link w:val="letzterAufzhlungspunktFS"/>
    <w:rsid w:val="007F698D"/>
    <w:rPr>
      <w:rFonts w:ascii="Garamond" w:hAnsi="Garamond"/>
    </w:rPr>
  </w:style>
  <w:style w:type="paragraph" w:customStyle="1" w:styleId="Zwischenberschrift">
    <w:name w:val="Zwischenüberschrift"/>
    <w:basedOn w:val="Normal"/>
    <w:rsid w:val="009E2B8F"/>
    <w:pPr>
      <w:spacing w:after="120"/>
    </w:pPr>
    <w:rPr>
      <w:rFonts w:ascii="Arial" w:hAnsi="Arial" w:cs="Arial"/>
      <w:b/>
      <w:bCs/>
    </w:rPr>
  </w:style>
  <w:style w:type="character" w:customStyle="1" w:styleId="HinweisFS">
    <w:name w:val="Hinweis FS"/>
    <w:basedOn w:val="DefaultParagraphFont"/>
    <w:rsid w:val="004C49D4"/>
    <w:rPr>
      <w:color w:val="FF0000"/>
      <w:sz w:val="28"/>
    </w:rPr>
  </w:style>
  <w:style w:type="table" w:styleId="TableGrid">
    <w:name w:val="Table Grid"/>
    <w:basedOn w:val="TableNormal"/>
    <w:rsid w:val="000039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m-Fotobeschreibung">
    <w:name w:val="Diagramm-/Fotobeschreibung"/>
    <w:basedOn w:val="Normal"/>
    <w:uiPriority w:val="99"/>
    <w:rsid w:val="009F7BED"/>
    <w:pPr>
      <w:autoSpaceDE w:val="0"/>
      <w:autoSpaceDN w:val="0"/>
      <w:adjustRightInd w:val="0"/>
      <w:spacing w:after="85" w:line="288" w:lineRule="auto"/>
      <w:ind w:right="454"/>
      <w:textAlignment w:val="center"/>
    </w:pPr>
    <w:rPr>
      <w:rFonts w:ascii="BundesSerif Regular Italic" w:hAnsi="BundesSerif Regular Italic" w:cs="BundesSerif Regular Italic"/>
      <w:i/>
      <w:iCs/>
      <w:color w:val="000000"/>
      <w:sz w:val="16"/>
      <w:szCs w:val="16"/>
    </w:rPr>
  </w:style>
  <w:style w:type="character" w:customStyle="1" w:styleId="italic">
    <w:name w:val="italic"/>
    <w:uiPriority w:val="99"/>
    <w:rsid w:val="009F7BED"/>
    <w:rPr>
      <w:i/>
      <w:iCs/>
    </w:rPr>
  </w:style>
  <w:style w:type="paragraph" w:styleId="PlainText">
    <w:name w:val="Plain Text"/>
    <w:basedOn w:val="Normal"/>
    <w:link w:val="PlainTextChar"/>
    <w:uiPriority w:val="99"/>
    <w:unhideWhenUsed/>
    <w:rsid w:val="005843AD"/>
    <w:pPr>
      <w:spacing w:line="240" w:lineRule="auto"/>
    </w:pPr>
    <w:rPr>
      <w:rFonts w:ascii="Calibri" w:eastAsiaTheme="minorHAnsi" w:hAnsi="Calibri" w:cstheme="minorBidi"/>
      <w:sz w:val="22"/>
      <w:szCs w:val="21"/>
      <w:lang w:val="en-US" w:eastAsia="en-US"/>
    </w:rPr>
  </w:style>
  <w:style w:type="character" w:customStyle="1" w:styleId="PlainTextChar">
    <w:name w:val="Plain Text Char"/>
    <w:basedOn w:val="DefaultParagraphFont"/>
    <w:link w:val="PlainText"/>
    <w:uiPriority w:val="99"/>
    <w:rsid w:val="005843AD"/>
    <w:rPr>
      <w:rFonts w:ascii="Calibri" w:eastAsiaTheme="minorHAnsi" w:hAnsi="Calibri" w:cstheme="minorBidi"/>
      <w:sz w:val="22"/>
      <w:szCs w:val="21"/>
      <w:lang w:val="en-US" w:eastAsia="en-US"/>
    </w:rPr>
  </w:style>
  <w:style w:type="paragraph" w:styleId="ListParagraph">
    <w:name w:val="List Paragraph"/>
    <w:basedOn w:val="Normal"/>
    <w:uiPriority w:val="34"/>
    <w:qFormat/>
    <w:rsid w:val="00CA78D5"/>
    <w:pPr>
      <w:numPr>
        <w:numId w:val="7"/>
      </w:numPr>
      <w:spacing w:before="120" w:after="120" w:line="260" w:lineRule="exact"/>
      <w:ind w:left="283" w:hanging="272"/>
      <w:contextualSpacing/>
    </w:pPr>
    <w:rPr>
      <w:spacing w:val="1"/>
    </w:rPr>
  </w:style>
  <w:style w:type="paragraph" w:customStyle="1" w:styleId="Photocredits">
    <w:name w:val="Photo credits"/>
    <w:basedOn w:val="Normal"/>
    <w:uiPriority w:val="99"/>
    <w:rsid w:val="008D4EBD"/>
    <w:pPr>
      <w:autoSpaceDE w:val="0"/>
      <w:autoSpaceDN w:val="0"/>
      <w:adjustRightInd w:val="0"/>
      <w:spacing w:line="288" w:lineRule="auto"/>
      <w:textAlignment w:val="center"/>
    </w:pPr>
    <w:rPr>
      <w:rFonts w:cs="BundesSans Bold"/>
      <w:b/>
      <w:bCs/>
      <w:color w:val="6F6F6F"/>
      <w:sz w:val="12"/>
      <w:szCs w:val="12"/>
    </w:rPr>
  </w:style>
  <w:style w:type="paragraph" w:customStyle="1" w:styleId="Imprint">
    <w:name w:val="Imprint"/>
    <w:basedOn w:val="Normal"/>
    <w:uiPriority w:val="99"/>
    <w:rsid w:val="00CA78D5"/>
    <w:pPr>
      <w:tabs>
        <w:tab w:val="left" w:pos="1340"/>
      </w:tabs>
      <w:autoSpaceDE w:val="0"/>
      <w:autoSpaceDN w:val="0"/>
      <w:adjustRightInd w:val="0"/>
      <w:spacing w:before="120" w:line="168" w:lineRule="atLeast"/>
      <w:textAlignment w:val="center"/>
    </w:pPr>
    <w:rPr>
      <w:rFonts w:ascii="BundesSerif Office" w:hAnsi="BundesSerif Office" w:cs="BundesSerif Regular"/>
      <w:color w:val="7F7F7F" w:themeColor="text1" w:themeTint="80"/>
      <w:sz w:val="14"/>
      <w:szCs w:val="14"/>
    </w:rPr>
  </w:style>
  <w:style w:type="character" w:customStyle="1" w:styleId="BundesSansfrImpressum">
    <w:name w:val="BundesSans für Impressum"/>
    <w:uiPriority w:val="99"/>
    <w:rsid w:val="002E77FA"/>
    <w:rPr>
      <w:rFonts w:ascii="BundesSans Office" w:hAnsi="BundesSans Office" w:cs="BundesSans Regular"/>
      <w:color w:val="000000"/>
    </w:rPr>
  </w:style>
  <w:style w:type="paragraph" w:customStyle="1" w:styleId="Headline">
    <w:name w:val="Headline"/>
    <w:rsid w:val="00CA78D5"/>
    <w:pPr>
      <w:framePr w:hSpace="180" w:wrap="around" w:vAnchor="text" w:hAnchor="text" w:x="-1129" w:y="1"/>
      <w:spacing w:after="160" w:line="580" w:lineRule="exact"/>
      <w:suppressOverlap/>
    </w:pPr>
    <w:rPr>
      <w:rFonts w:ascii="BundesSerif Office" w:hAnsi="BundesSerif Office" w:cs="Arial"/>
      <w:b/>
      <w:bCs/>
      <w:color w:val="414141"/>
      <w:spacing w:val="-2"/>
      <w:sz w:val="48"/>
      <w:szCs w:val="42"/>
      <w:lang w:val="en-GB"/>
    </w:rPr>
  </w:style>
  <w:style w:type="paragraph" w:customStyle="1" w:styleId="Subheadline">
    <w:name w:val="Sub headline"/>
    <w:rsid w:val="00CA78D5"/>
    <w:pPr>
      <w:framePr w:hSpace="180" w:wrap="around" w:vAnchor="text" w:hAnchor="text" w:x="-1129" w:y="1"/>
      <w:spacing w:line="380" w:lineRule="exact"/>
      <w:suppressOverlap/>
    </w:pPr>
    <w:rPr>
      <w:rFonts w:ascii="BundesSans Office" w:hAnsi="BundesSans Office" w:cs="Arial"/>
      <w:b/>
      <w:color w:val="828282"/>
      <w:spacing w:val="-2"/>
      <w:sz w:val="28"/>
      <w:szCs w:val="30"/>
      <w:lang w:val="en-GB"/>
    </w:rPr>
  </w:style>
  <w:style w:type="paragraph" w:customStyle="1" w:styleId="Photodescription">
    <w:name w:val="Photo description"/>
    <w:rsid w:val="00CA78D5"/>
    <w:pPr>
      <w:spacing w:after="85"/>
      <w:ind w:left="11" w:right="454"/>
    </w:pPr>
    <w:rPr>
      <w:rFonts w:ascii="BundesSerif Office" w:hAnsi="BundesSerif Office"/>
      <w:i/>
      <w:iCs/>
      <w:color w:val="646464"/>
      <w:sz w:val="16"/>
      <w:szCs w:val="16"/>
      <w:lang w:val="en-GB"/>
    </w:rPr>
  </w:style>
  <w:style w:type="paragraph" w:customStyle="1" w:styleId="Bulletlevel1">
    <w:name w:val="Bullet level 1"/>
    <w:rsid w:val="00CA78D5"/>
    <w:pPr>
      <w:numPr>
        <w:numId w:val="10"/>
      </w:numPr>
      <w:spacing w:after="60"/>
      <w:ind w:left="284" w:hanging="284"/>
    </w:pPr>
    <w:rPr>
      <w:rFonts w:ascii="BundesSans Office" w:hAnsi="BundesSans Office"/>
      <w:spacing w:val="1"/>
      <w:sz w:val="18"/>
      <w:szCs w:val="18"/>
      <w:lang w:val="en-GB"/>
    </w:rPr>
  </w:style>
  <w:style w:type="paragraph" w:customStyle="1" w:styleId="Bulletlevel2">
    <w:name w:val="Bullet level 2"/>
    <w:rsid w:val="00CA78D5"/>
    <w:pPr>
      <w:numPr>
        <w:numId w:val="26"/>
      </w:numPr>
      <w:spacing w:after="60"/>
      <w:ind w:left="567" w:hanging="283"/>
    </w:pPr>
    <w:rPr>
      <w:rFonts w:ascii="BundesSans Office" w:hAnsi="BundesSans Office"/>
      <w:color w:val="595959" w:themeColor="text1" w:themeTint="A6"/>
      <w:spacing w:val="1"/>
      <w:sz w:val="18"/>
      <w:szCs w:val="18"/>
      <w:lang w:val="en-GB"/>
    </w:rPr>
  </w:style>
  <w:style w:type="paragraph" w:customStyle="1" w:styleId="Bulletlevel3">
    <w:name w:val="Bullet level 3"/>
    <w:rsid w:val="00CA78D5"/>
    <w:pPr>
      <w:numPr>
        <w:numId w:val="27"/>
      </w:numPr>
      <w:spacing w:after="60"/>
      <w:ind w:left="851" w:hanging="284"/>
    </w:pPr>
    <w:rPr>
      <w:rFonts w:ascii="BundesSans Office" w:hAnsi="BundesSans Office"/>
      <w:color w:val="595959" w:themeColor="text1" w:themeTint="A6"/>
      <w:spacing w:val="1"/>
      <w:sz w:val="18"/>
      <w:szCs w:val="18"/>
      <w:lang w:val="en-GB"/>
    </w:rPr>
  </w:style>
  <w:style w:type="paragraph" w:customStyle="1" w:styleId="abcListlevel1">
    <w:name w:val="a.b.c. List level 1"/>
    <w:rsid w:val="00CA78D5"/>
    <w:pPr>
      <w:numPr>
        <w:numId w:val="28"/>
      </w:numPr>
      <w:spacing w:after="60"/>
      <w:ind w:left="284" w:hanging="284"/>
    </w:pPr>
    <w:rPr>
      <w:rFonts w:ascii="BundesSans Office" w:hAnsi="BundesSans Office"/>
      <w:spacing w:val="1"/>
      <w:sz w:val="18"/>
      <w:szCs w:val="18"/>
      <w:lang w:val="en-GB"/>
    </w:rPr>
  </w:style>
  <w:style w:type="paragraph" w:customStyle="1" w:styleId="abcListlevel2">
    <w:name w:val="a.b.c. List level 2"/>
    <w:rsid w:val="00CA78D5"/>
    <w:pPr>
      <w:numPr>
        <w:numId w:val="29"/>
      </w:numPr>
      <w:spacing w:after="60"/>
      <w:ind w:left="567" w:hanging="283"/>
    </w:pPr>
    <w:rPr>
      <w:rFonts w:ascii="BundesSans Office" w:hAnsi="BundesSans Office"/>
      <w:spacing w:val="1"/>
      <w:sz w:val="18"/>
      <w:szCs w:val="18"/>
      <w:lang w:val="en-GB"/>
    </w:rPr>
  </w:style>
  <w:style w:type="paragraph" w:customStyle="1" w:styleId="abcListlevel3">
    <w:name w:val="a.b.c. List level 3"/>
    <w:rsid w:val="00CA78D5"/>
    <w:pPr>
      <w:numPr>
        <w:numId w:val="9"/>
      </w:numPr>
      <w:spacing w:after="60"/>
      <w:ind w:left="851" w:hanging="284"/>
    </w:pPr>
    <w:rPr>
      <w:rFonts w:ascii="BundesSans Office" w:hAnsi="BundesSans Office"/>
      <w:spacing w:val="1"/>
      <w:sz w:val="18"/>
      <w:szCs w:val="18"/>
      <w:lang w:val="en-GB"/>
    </w:rPr>
  </w:style>
  <w:style w:type="paragraph" w:customStyle="1" w:styleId="Tableheadline">
    <w:name w:val="Table headline"/>
    <w:basedOn w:val="Normal"/>
    <w:rsid w:val="00DD0A34"/>
    <w:pPr>
      <w:spacing w:line="240" w:lineRule="auto"/>
    </w:pPr>
    <w:rPr>
      <w:b/>
      <w:color w:val="FFFFFF" w:themeColor="background1"/>
      <w:spacing w:val="1"/>
      <w:sz w:val="16"/>
      <w:szCs w:val="16"/>
    </w:rPr>
  </w:style>
  <w:style w:type="paragraph" w:customStyle="1" w:styleId="Tablecontent">
    <w:name w:val="Table content"/>
    <w:basedOn w:val="Normal"/>
    <w:rsid w:val="00CA78D5"/>
    <w:pPr>
      <w:spacing w:line="240" w:lineRule="auto"/>
    </w:pPr>
    <w:rPr>
      <w:color w:val="595959" w:themeColor="text1" w:themeTint="A6"/>
      <w:spacing w:val="1"/>
      <w:sz w:val="16"/>
      <w:szCs w:val="16"/>
    </w:rPr>
  </w:style>
  <w:style w:type="paragraph" w:customStyle="1" w:styleId="berschrift1ohneAbstanddavor">
    <w:name w:val="Überschrift 1 ohne Abstand davor"/>
    <w:basedOn w:val="Heading1"/>
    <w:rsid w:val="00CA78D5"/>
    <w:pPr>
      <w:spacing w:before="0"/>
    </w:pPr>
  </w:style>
  <w:style w:type="paragraph" w:customStyle="1" w:styleId="Projectdescriptiontitle">
    <w:name w:val="Project description title"/>
    <w:rsid w:val="00CA78D5"/>
    <w:pPr>
      <w:spacing w:after="100" w:afterAutospacing="1" w:line="192" w:lineRule="exact"/>
    </w:pPr>
    <w:rPr>
      <w:rFonts w:ascii="BundesSans Office" w:hAnsi="BundesSans Office" w:cs="Arial"/>
      <w:bCs/>
      <w:color w:val="000000" w:themeColor="text1"/>
      <w:sz w:val="16"/>
      <w:szCs w:val="18"/>
      <w:lang w:val="en-GB"/>
    </w:rPr>
  </w:style>
  <w:style w:type="paragraph" w:customStyle="1" w:styleId="Projectdescriptioncontent">
    <w:name w:val="Project description content"/>
    <w:rsid w:val="00CA78D5"/>
    <w:pPr>
      <w:spacing w:after="100" w:afterAutospacing="1" w:line="192" w:lineRule="exact"/>
    </w:pPr>
    <w:rPr>
      <w:rFonts w:ascii="BundesSans Office" w:hAnsi="BundesSans Office" w:cs="Arial"/>
      <w:bCs/>
      <w:color w:val="595959"/>
      <w:sz w:val="16"/>
      <w:szCs w:val="18"/>
      <w:lang w:val="en-GB"/>
    </w:rPr>
  </w:style>
  <w:style w:type="paragraph" w:customStyle="1" w:styleId="Highlight1-inTable">
    <w:name w:val="Highlight 1 -  in Table"/>
    <w:basedOn w:val="Normal"/>
    <w:rsid w:val="00DD0A34"/>
    <w:pPr>
      <w:spacing w:before="120" w:after="120" w:line="260" w:lineRule="exact"/>
      <w:ind w:left="284" w:right="284"/>
    </w:pPr>
    <w:rPr>
      <w:color w:val="FFFFFF" w:themeColor="background1"/>
      <w:spacing w:val="1"/>
    </w:rPr>
  </w:style>
  <w:style w:type="paragraph" w:customStyle="1" w:styleId="Tablecontentright">
    <w:name w:val="Table content right"/>
    <w:basedOn w:val="Tablecontent"/>
    <w:rsid w:val="00CA78D5"/>
    <w:pPr>
      <w:jc w:val="right"/>
    </w:pPr>
  </w:style>
  <w:style w:type="paragraph" w:customStyle="1" w:styleId="Tablesum">
    <w:name w:val="Table sum"/>
    <w:basedOn w:val="Normal"/>
    <w:rsid w:val="00CA78D5"/>
    <w:pPr>
      <w:spacing w:line="240" w:lineRule="auto"/>
    </w:pPr>
    <w:rPr>
      <w:b/>
      <w:spacing w:val="1"/>
      <w:sz w:val="16"/>
      <w:szCs w:val="16"/>
    </w:rPr>
  </w:style>
  <w:style w:type="paragraph" w:customStyle="1" w:styleId="Tablesumright">
    <w:name w:val="Table sum right"/>
    <w:basedOn w:val="Tablesum"/>
    <w:rsid w:val="00CA78D5"/>
    <w:pPr>
      <w:jc w:val="right"/>
    </w:pPr>
  </w:style>
  <w:style w:type="paragraph" w:customStyle="1" w:styleId="Highlight2-lineaboveandbelow">
    <w:name w:val="Highlight 2 - line above and below"/>
    <w:basedOn w:val="Normal"/>
    <w:rsid w:val="00CA78D5"/>
    <w:pPr>
      <w:pBdr>
        <w:top w:val="single" w:sz="6" w:space="5" w:color="74B917" w:themeColor="accent1"/>
        <w:bottom w:val="single" w:sz="6" w:space="8" w:color="74B917" w:themeColor="accent1"/>
      </w:pBdr>
      <w:spacing w:before="360" w:after="360" w:line="260" w:lineRule="exact"/>
      <w:ind w:left="284" w:right="284"/>
    </w:pPr>
    <w:rPr>
      <w:color w:val="595959" w:themeColor="text1" w:themeTint="A6"/>
      <w:spacing w:val="1"/>
    </w:rPr>
  </w:style>
  <w:style w:type="paragraph" w:customStyle="1" w:styleId="Tablenheadlineright">
    <w:name w:val="Table nheadline right"/>
    <w:basedOn w:val="Tableheadline"/>
    <w:rsid w:val="00CA78D5"/>
    <w:pPr>
      <w:jc w:val="right"/>
    </w:pPr>
  </w:style>
  <w:style w:type="paragraph" w:styleId="Header">
    <w:name w:val="header"/>
    <w:basedOn w:val="Normal"/>
    <w:link w:val="HeaderChar"/>
    <w:rsid w:val="00CA78D5"/>
    <w:pPr>
      <w:tabs>
        <w:tab w:val="center" w:pos="4703"/>
        <w:tab w:val="right" w:pos="9406"/>
      </w:tabs>
      <w:spacing w:line="240" w:lineRule="auto"/>
    </w:pPr>
  </w:style>
  <w:style w:type="character" w:customStyle="1" w:styleId="HeaderChar">
    <w:name w:val="Header Char"/>
    <w:basedOn w:val="DefaultParagraphFont"/>
    <w:link w:val="Header"/>
    <w:rsid w:val="00CA78D5"/>
    <w:rPr>
      <w:rFonts w:ascii="Garamond" w:hAnsi="Garamond"/>
      <w:lang w:val="en-GB"/>
    </w:rPr>
  </w:style>
  <w:style w:type="paragraph" w:customStyle="1" w:styleId="Comments">
    <w:name w:val="Comments"/>
    <w:basedOn w:val="Normal"/>
    <w:uiPriority w:val="99"/>
    <w:rsid w:val="00CA78D5"/>
    <w:pPr>
      <w:autoSpaceDE w:val="0"/>
      <w:autoSpaceDN w:val="0"/>
      <w:adjustRightInd w:val="0"/>
      <w:spacing w:line="288" w:lineRule="auto"/>
      <w:textAlignment w:val="center"/>
    </w:pPr>
    <w:rPr>
      <w:rFonts w:ascii="BundesSans Regular" w:hAnsi="BundesSans Regular" w:cs="BundesSans Regular"/>
      <w:color w:val="FFFFFF"/>
      <w:sz w:val="16"/>
      <w:szCs w:val="16"/>
    </w:rPr>
  </w:style>
  <w:style w:type="character" w:styleId="Hyperlink">
    <w:name w:val="Hyperlink"/>
    <w:basedOn w:val="DefaultParagraphFont"/>
    <w:rsid w:val="00B92AFF"/>
    <w:rPr>
      <w:color w:val="9A0000" w:themeColor="hyperlink"/>
      <w:u w:val="single"/>
    </w:rPr>
  </w:style>
  <w:style w:type="paragraph" w:customStyle="1" w:styleId="Roleofpartners">
    <w:name w:val="Role of partners"/>
    <w:rsid w:val="00CA78D5"/>
    <w:rPr>
      <w:rFonts w:ascii="BundesSans Office" w:hAnsi="BundesSans Office" w:cstheme="minorHAnsi"/>
      <w:b/>
      <w:spacing w:val="10"/>
      <w:sz w:val="12"/>
      <w:szCs w:val="12"/>
      <w:lang w:val="en-GB"/>
    </w:rPr>
  </w:style>
  <w:style w:type="paragraph" w:customStyle="1" w:styleId="ContactHeadline">
    <w:name w:val="Contact Headline"/>
    <w:rsid w:val="00CA78D5"/>
    <w:pPr>
      <w:spacing w:after="240"/>
    </w:pPr>
    <w:rPr>
      <w:rFonts w:ascii="BundesSans Office" w:hAnsi="BundesSans Office" w:cs="BundesSerif Regular Italic"/>
      <w:b/>
      <w:iCs/>
      <w:color w:val="808080" w:themeColor="background1" w:themeShade="80"/>
      <w:sz w:val="16"/>
      <w:szCs w:val="16"/>
      <w:lang w:val="en-GB"/>
    </w:rPr>
  </w:style>
  <w:style w:type="paragraph" w:customStyle="1" w:styleId="Contactcontent">
    <w:name w:val="Contact content"/>
    <w:rsid w:val="00CA78D5"/>
    <w:pPr>
      <w:spacing w:after="20"/>
    </w:pPr>
    <w:rPr>
      <w:rFonts w:ascii="BundesSans Office" w:hAnsi="BundesSans Office" w:cs="BundesSerif Regular Italic"/>
      <w:iCs/>
      <w:color w:val="808080" w:themeColor="background1" w:themeShade="80"/>
      <w:sz w:val="16"/>
      <w:szCs w:val="16"/>
      <w:lang w:val="en-GB"/>
    </w:rPr>
  </w:style>
  <w:style w:type="paragraph" w:customStyle="1" w:styleId="Pagenumberleft">
    <w:name w:val="Page number left"/>
    <w:rsid w:val="00CA78D5"/>
    <w:rPr>
      <w:rFonts w:ascii="BundesSerif Office" w:hAnsi="BundesSerif Office"/>
      <w:b/>
      <w:sz w:val="18"/>
      <w:lang w:val="en-GB"/>
    </w:rPr>
  </w:style>
  <w:style w:type="paragraph" w:customStyle="1" w:styleId="Pagenumberright">
    <w:name w:val="Page number right"/>
    <w:rsid w:val="00CA78D5"/>
    <w:pPr>
      <w:jc w:val="right"/>
    </w:pPr>
    <w:rPr>
      <w:rFonts w:ascii="BundesSerif Office" w:hAnsi="BundesSerif Office"/>
      <w:b/>
      <w:sz w:val="18"/>
      <w:lang w:val="en-GB"/>
    </w:rPr>
  </w:style>
  <w:style w:type="paragraph" w:customStyle="1" w:styleId="FormatvorlageBundesSansOffice2PtFettHintergrund1Zeilenabstand">
    <w:name w:val="Formatvorlage BundesSans Office 2 Pt. Fett Hintergrund 1 Zeilenabstand:..."/>
    <w:basedOn w:val="Normal"/>
    <w:rsid w:val="00CA78D5"/>
    <w:pPr>
      <w:spacing w:line="240" w:lineRule="auto"/>
    </w:pPr>
    <w:rPr>
      <w:b/>
      <w:bCs/>
      <w:color w:val="808080" w:themeColor="background1" w:themeShade="80"/>
      <w:sz w:val="4"/>
    </w:rPr>
  </w:style>
  <w:style w:type="paragraph" w:customStyle="1" w:styleId="FormatvorlageBundesSansOffice2PtFettText1Zeilenabstandeinfa">
    <w:name w:val="Formatvorlage BundesSans Office 2 Pt. Fett Text 1 Zeilenabstand:  einfa..."/>
    <w:basedOn w:val="Normal"/>
    <w:rsid w:val="00CA78D5"/>
    <w:pPr>
      <w:spacing w:line="240" w:lineRule="auto"/>
    </w:pPr>
    <w:rPr>
      <w:b/>
      <w:bCs/>
      <w:color w:val="000000" w:themeColor="text1"/>
      <w:sz w:val="4"/>
    </w:rPr>
  </w:style>
  <w:style w:type="paragraph" w:customStyle="1" w:styleId="FormatvorlageSubheadlineNichtFett">
    <w:name w:val="Formatvorlage Sub headline + Nicht Fett"/>
    <w:basedOn w:val="Normal"/>
    <w:rsid w:val="00C775EB"/>
    <w:pPr>
      <w:framePr w:hSpace="180" w:wrap="around" w:vAnchor="text" w:hAnchor="text" w:x="-1129" w:y="1"/>
      <w:spacing w:line="380" w:lineRule="exact"/>
      <w:suppressOverlap/>
    </w:pPr>
    <w:rPr>
      <w:rFonts w:cs="Arial"/>
      <w:color w:val="828282"/>
      <w:spacing w:val="-2"/>
      <w:sz w:val="28"/>
      <w:szCs w:val="30"/>
      <w:lang w:val="de-DE"/>
    </w:rPr>
  </w:style>
  <w:style w:type="paragraph" w:customStyle="1" w:styleId="Komentare">
    <w:name w:val="Komentare"/>
    <w:basedOn w:val="Normal"/>
    <w:uiPriority w:val="99"/>
    <w:rsid w:val="0070340D"/>
    <w:pPr>
      <w:autoSpaceDE w:val="0"/>
      <w:autoSpaceDN w:val="0"/>
      <w:adjustRightInd w:val="0"/>
      <w:spacing w:after="0" w:line="288" w:lineRule="auto"/>
      <w:textAlignment w:val="center"/>
    </w:pPr>
    <w:rPr>
      <w:rFonts w:ascii="BundesSans Regular" w:hAnsi="BundesSans Regular" w:cs="BundesSans Regular"/>
      <w:color w:val="FFFFFF"/>
      <w:sz w:val="16"/>
      <w:szCs w:val="16"/>
      <w:lang w:val="de-DE"/>
    </w:rPr>
  </w:style>
  <w:style w:type="character" w:styleId="UnresolvedMention">
    <w:name w:val="Unresolved Mention"/>
    <w:basedOn w:val="DefaultParagraphFont"/>
    <w:uiPriority w:val="99"/>
    <w:semiHidden/>
    <w:unhideWhenUsed/>
    <w:rsid w:val="00C30A46"/>
    <w:rPr>
      <w:color w:val="605E5C"/>
      <w:shd w:val="clear" w:color="auto" w:fill="E1DFDD"/>
    </w:rPr>
  </w:style>
  <w:style w:type="character" w:styleId="CommentReference">
    <w:name w:val="annotation reference"/>
    <w:basedOn w:val="DefaultParagraphFont"/>
    <w:semiHidden/>
    <w:unhideWhenUsed/>
    <w:rsid w:val="00966884"/>
    <w:rPr>
      <w:sz w:val="16"/>
      <w:szCs w:val="16"/>
    </w:rPr>
  </w:style>
  <w:style w:type="paragraph" w:styleId="CommentText">
    <w:name w:val="annotation text"/>
    <w:basedOn w:val="Normal"/>
    <w:link w:val="CommentTextChar"/>
    <w:unhideWhenUsed/>
    <w:rsid w:val="00966884"/>
    <w:pPr>
      <w:spacing w:line="240" w:lineRule="auto"/>
    </w:pPr>
    <w:rPr>
      <w:sz w:val="20"/>
      <w:szCs w:val="20"/>
    </w:rPr>
  </w:style>
  <w:style w:type="character" w:customStyle="1" w:styleId="CommentTextChar">
    <w:name w:val="Comment Text Char"/>
    <w:basedOn w:val="DefaultParagraphFont"/>
    <w:link w:val="CommentText"/>
    <w:rsid w:val="00966884"/>
    <w:rPr>
      <w:rFonts w:ascii="BundesSans Office" w:hAnsi="BundesSans Office"/>
      <w:lang w:val="fr-FR"/>
    </w:rPr>
  </w:style>
  <w:style w:type="paragraph" w:styleId="CommentSubject">
    <w:name w:val="annotation subject"/>
    <w:basedOn w:val="CommentText"/>
    <w:next w:val="CommentText"/>
    <w:link w:val="CommentSubjectChar"/>
    <w:semiHidden/>
    <w:unhideWhenUsed/>
    <w:rsid w:val="00966884"/>
    <w:rPr>
      <w:b/>
      <w:bCs/>
    </w:rPr>
  </w:style>
  <w:style w:type="character" w:customStyle="1" w:styleId="CommentSubjectChar">
    <w:name w:val="Comment Subject Char"/>
    <w:basedOn w:val="CommentTextChar"/>
    <w:link w:val="CommentSubject"/>
    <w:semiHidden/>
    <w:rsid w:val="00966884"/>
    <w:rPr>
      <w:rFonts w:ascii="BundesSans Office" w:hAnsi="BundesSans Office"/>
      <w:b/>
      <w:bCs/>
      <w:lang w:val="fr-FR"/>
    </w:rPr>
  </w:style>
  <w:style w:type="character" w:styleId="Strong">
    <w:name w:val="Strong"/>
    <w:basedOn w:val="DefaultParagraphFont"/>
    <w:uiPriority w:val="22"/>
    <w:qFormat/>
    <w:rsid w:val="00D10E7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5671303">
      <w:bodyDiv w:val="1"/>
      <w:marLeft w:val="0"/>
      <w:marRight w:val="0"/>
      <w:marTop w:val="0"/>
      <w:marBottom w:val="0"/>
      <w:divBdr>
        <w:top w:val="none" w:sz="0" w:space="0" w:color="auto"/>
        <w:left w:val="none" w:sz="0" w:space="0" w:color="auto"/>
        <w:bottom w:val="none" w:sz="0" w:space="0" w:color="auto"/>
        <w:right w:val="none" w:sz="0" w:space="0" w:color="auto"/>
      </w:divBdr>
      <w:divsChild>
        <w:div w:id="1402677754">
          <w:marLeft w:val="0"/>
          <w:marRight w:val="0"/>
          <w:marTop w:val="0"/>
          <w:marBottom w:val="0"/>
          <w:divBdr>
            <w:top w:val="single" w:sz="2" w:space="0" w:color="D9D9E3"/>
            <w:left w:val="single" w:sz="2" w:space="0" w:color="D9D9E3"/>
            <w:bottom w:val="single" w:sz="2" w:space="0" w:color="D9D9E3"/>
            <w:right w:val="single" w:sz="2" w:space="0" w:color="D9D9E3"/>
          </w:divBdr>
          <w:divsChild>
            <w:div w:id="1310281135">
              <w:marLeft w:val="0"/>
              <w:marRight w:val="0"/>
              <w:marTop w:val="0"/>
              <w:marBottom w:val="0"/>
              <w:divBdr>
                <w:top w:val="single" w:sz="2" w:space="0" w:color="D9D9E3"/>
                <w:left w:val="single" w:sz="2" w:space="0" w:color="D9D9E3"/>
                <w:bottom w:val="single" w:sz="2" w:space="0" w:color="D9D9E3"/>
                <w:right w:val="single" w:sz="2" w:space="0" w:color="D9D9E3"/>
              </w:divBdr>
              <w:divsChild>
                <w:div w:id="958296748">
                  <w:marLeft w:val="0"/>
                  <w:marRight w:val="0"/>
                  <w:marTop w:val="0"/>
                  <w:marBottom w:val="0"/>
                  <w:divBdr>
                    <w:top w:val="single" w:sz="2" w:space="0" w:color="D9D9E3"/>
                    <w:left w:val="single" w:sz="2" w:space="0" w:color="D9D9E3"/>
                    <w:bottom w:val="single" w:sz="2" w:space="0" w:color="D9D9E3"/>
                    <w:right w:val="single" w:sz="2" w:space="0" w:color="D9D9E3"/>
                  </w:divBdr>
                  <w:divsChild>
                    <w:div w:id="894199226">
                      <w:marLeft w:val="0"/>
                      <w:marRight w:val="0"/>
                      <w:marTop w:val="0"/>
                      <w:marBottom w:val="0"/>
                      <w:divBdr>
                        <w:top w:val="single" w:sz="2" w:space="0" w:color="D9D9E3"/>
                        <w:left w:val="single" w:sz="2" w:space="0" w:color="D9D9E3"/>
                        <w:bottom w:val="single" w:sz="2" w:space="0" w:color="D9D9E3"/>
                        <w:right w:val="single" w:sz="2" w:space="0" w:color="D9D9E3"/>
                      </w:divBdr>
                      <w:divsChild>
                        <w:div w:id="1487937436">
                          <w:marLeft w:val="0"/>
                          <w:marRight w:val="0"/>
                          <w:marTop w:val="0"/>
                          <w:marBottom w:val="0"/>
                          <w:divBdr>
                            <w:top w:val="single" w:sz="2" w:space="0" w:color="D9D9E3"/>
                            <w:left w:val="single" w:sz="2" w:space="0" w:color="D9D9E3"/>
                            <w:bottom w:val="single" w:sz="2" w:space="0" w:color="D9D9E3"/>
                            <w:right w:val="single" w:sz="2" w:space="0" w:color="D9D9E3"/>
                          </w:divBdr>
                          <w:divsChild>
                            <w:div w:id="1874685975">
                              <w:marLeft w:val="0"/>
                              <w:marRight w:val="0"/>
                              <w:marTop w:val="100"/>
                              <w:marBottom w:val="100"/>
                              <w:divBdr>
                                <w:top w:val="single" w:sz="2" w:space="0" w:color="D9D9E3"/>
                                <w:left w:val="single" w:sz="2" w:space="0" w:color="D9D9E3"/>
                                <w:bottom w:val="single" w:sz="2" w:space="0" w:color="D9D9E3"/>
                                <w:right w:val="single" w:sz="2" w:space="0" w:color="D9D9E3"/>
                              </w:divBdr>
                              <w:divsChild>
                                <w:div w:id="993139243">
                                  <w:marLeft w:val="0"/>
                                  <w:marRight w:val="0"/>
                                  <w:marTop w:val="0"/>
                                  <w:marBottom w:val="0"/>
                                  <w:divBdr>
                                    <w:top w:val="single" w:sz="2" w:space="0" w:color="D9D9E3"/>
                                    <w:left w:val="single" w:sz="2" w:space="0" w:color="D9D9E3"/>
                                    <w:bottom w:val="single" w:sz="2" w:space="0" w:color="D9D9E3"/>
                                    <w:right w:val="single" w:sz="2" w:space="0" w:color="D9D9E3"/>
                                  </w:divBdr>
                                  <w:divsChild>
                                    <w:div w:id="593435508">
                                      <w:marLeft w:val="0"/>
                                      <w:marRight w:val="0"/>
                                      <w:marTop w:val="0"/>
                                      <w:marBottom w:val="0"/>
                                      <w:divBdr>
                                        <w:top w:val="single" w:sz="2" w:space="0" w:color="D9D9E3"/>
                                        <w:left w:val="single" w:sz="2" w:space="0" w:color="D9D9E3"/>
                                        <w:bottom w:val="single" w:sz="2" w:space="0" w:color="D9D9E3"/>
                                        <w:right w:val="single" w:sz="2" w:space="0" w:color="D9D9E3"/>
                                      </w:divBdr>
                                      <w:divsChild>
                                        <w:div w:id="703022769">
                                          <w:marLeft w:val="0"/>
                                          <w:marRight w:val="0"/>
                                          <w:marTop w:val="0"/>
                                          <w:marBottom w:val="0"/>
                                          <w:divBdr>
                                            <w:top w:val="single" w:sz="2" w:space="0" w:color="D9D9E3"/>
                                            <w:left w:val="single" w:sz="2" w:space="0" w:color="D9D9E3"/>
                                            <w:bottom w:val="single" w:sz="2" w:space="0" w:color="D9D9E3"/>
                                            <w:right w:val="single" w:sz="2" w:space="0" w:color="D9D9E3"/>
                                          </w:divBdr>
                                          <w:divsChild>
                                            <w:div w:id="634532725">
                                              <w:marLeft w:val="0"/>
                                              <w:marRight w:val="0"/>
                                              <w:marTop w:val="0"/>
                                              <w:marBottom w:val="0"/>
                                              <w:divBdr>
                                                <w:top w:val="single" w:sz="2" w:space="0" w:color="D9D9E3"/>
                                                <w:left w:val="single" w:sz="2" w:space="0" w:color="D9D9E3"/>
                                                <w:bottom w:val="single" w:sz="2" w:space="0" w:color="D9D9E3"/>
                                                <w:right w:val="single" w:sz="2" w:space="0" w:color="D9D9E3"/>
                                              </w:divBdr>
                                              <w:divsChild>
                                                <w:div w:id="1693068902">
                                                  <w:marLeft w:val="0"/>
                                                  <w:marRight w:val="0"/>
                                                  <w:marTop w:val="0"/>
                                                  <w:marBottom w:val="0"/>
                                                  <w:divBdr>
                                                    <w:top w:val="single" w:sz="2" w:space="0" w:color="D9D9E3"/>
                                                    <w:left w:val="single" w:sz="2" w:space="0" w:color="D9D9E3"/>
                                                    <w:bottom w:val="single" w:sz="2" w:space="0" w:color="D9D9E3"/>
                                                    <w:right w:val="single" w:sz="2" w:space="0" w:color="D9D9E3"/>
                                                  </w:divBdr>
                                                  <w:divsChild>
                                                    <w:div w:id="769004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375812635">
          <w:marLeft w:val="0"/>
          <w:marRight w:val="0"/>
          <w:marTop w:val="0"/>
          <w:marBottom w:val="0"/>
          <w:divBdr>
            <w:top w:val="none" w:sz="0" w:space="0" w:color="auto"/>
            <w:left w:val="none" w:sz="0" w:space="0" w:color="auto"/>
            <w:bottom w:val="none" w:sz="0" w:space="0" w:color="auto"/>
            <w:right w:val="none" w:sz="0" w:space="0" w:color="auto"/>
          </w:divBdr>
        </w:div>
      </w:divsChild>
    </w:div>
    <w:div w:id="1015037517">
      <w:bodyDiv w:val="1"/>
      <w:marLeft w:val="0"/>
      <w:marRight w:val="0"/>
      <w:marTop w:val="0"/>
      <w:marBottom w:val="0"/>
      <w:divBdr>
        <w:top w:val="none" w:sz="0" w:space="0" w:color="auto"/>
        <w:left w:val="none" w:sz="0" w:space="0" w:color="auto"/>
        <w:bottom w:val="none" w:sz="0" w:space="0" w:color="auto"/>
        <w:right w:val="none" w:sz="0" w:space="0" w:color="auto"/>
      </w:divBdr>
    </w:div>
    <w:div w:id="1659722213">
      <w:bodyDiv w:val="1"/>
      <w:marLeft w:val="0"/>
      <w:marRight w:val="0"/>
      <w:marTop w:val="0"/>
      <w:marBottom w:val="0"/>
      <w:divBdr>
        <w:top w:val="none" w:sz="0" w:space="0" w:color="auto"/>
        <w:left w:val="none" w:sz="0" w:space="0" w:color="auto"/>
        <w:bottom w:val="none" w:sz="0" w:space="0" w:color="auto"/>
        <w:right w:val="none" w:sz="0" w:space="0" w:color="auto"/>
      </w:divBdr>
    </w:div>
    <w:div w:id="1695157071">
      <w:bodyDiv w:val="1"/>
      <w:marLeft w:val="0"/>
      <w:marRight w:val="0"/>
      <w:marTop w:val="0"/>
      <w:marBottom w:val="0"/>
      <w:divBdr>
        <w:top w:val="none" w:sz="0" w:space="0" w:color="auto"/>
        <w:left w:val="none" w:sz="0" w:space="0" w:color="auto"/>
        <w:bottom w:val="none" w:sz="0" w:space="0" w:color="auto"/>
        <w:right w:val="none" w:sz="0" w:space="0" w:color="auto"/>
      </w:divBdr>
      <w:divsChild>
        <w:div w:id="1397169307">
          <w:marLeft w:val="0"/>
          <w:marRight w:val="0"/>
          <w:marTop w:val="0"/>
          <w:marBottom w:val="0"/>
          <w:divBdr>
            <w:top w:val="none" w:sz="0" w:space="0" w:color="auto"/>
            <w:left w:val="none" w:sz="0" w:space="0" w:color="auto"/>
            <w:bottom w:val="none" w:sz="0" w:space="0" w:color="auto"/>
            <w:right w:val="none" w:sz="0" w:space="0" w:color="auto"/>
          </w:divBdr>
          <w:divsChild>
            <w:div w:id="942346623">
              <w:marLeft w:val="0"/>
              <w:marRight w:val="0"/>
              <w:marTop w:val="0"/>
              <w:marBottom w:val="0"/>
              <w:divBdr>
                <w:top w:val="none" w:sz="0" w:space="0" w:color="auto"/>
                <w:left w:val="none" w:sz="0" w:space="0" w:color="auto"/>
                <w:bottom w:val="none" w:sz="0" w:space="0" w:color="auto"/>
                <w:right w:val="none" w:sz="0" w:space="0" w:color="auto"/>
              </w:divBdr>
              <w:divsChild>
                <w:div w:id="267934371">
                  <w:marLeft w:val="0"/>
                  <w:marRight w:val="0"/>
                  <w:marTop w:val="0"/>
                  <w:marBottom w:val="0"/>
                  <w:divBdr>
                    <w:top w:val="none" w:sz="0" w:space="0" w:color="auto"/>
                    <w:left w:val="none" w:sz="0" w:space="0" w:color="auto"/>
                    <w:bottom w:val="none" w:sz="0" w:space="0" w:color="auto"/>
                    <w:right w:val="none" w:sz="0" w:space="0" w:color="auto"/>
                  </w:divBdr>
                  <w:divsChild>
                    <w:div w:id="791248548">
                      <w:marLeft w:val="0"/>
                      <w:marRight w:val="0"/>
                      <w:marTop w:val="0"/>
                      <w:marBottom w:val="0"/>
                      <w:divBdr>
                        <w:top w:val="none" w:sz="0" w:space="0" w:color="auto"/>
                        <w:left w:val="none" w:sz="0" w:space="0" w:color="auto"/>
                        <w:bottom w:val="none" w:sz="0" w:space="0" w:color="auto"/>
                        <w:right w:val="none" w:sz="0" w:space="0" w:color="auto"/>
                      </w:divBdr>
                      <w:divsChild>
                        <w:div w:id="1163426205">
                          <w:marLeft w:val="0"/>
                          <w:marRight w:val="0"/>
                          <w:marTop w:val="0"/>
                          <w:marBottom w:val="0"/>
                          <w:divBdr>
                            <w:top w:val="none" w:sz="0" w:space="0" w:color="auto"/>
                            <w:left w:val="none" w:sz="0" w:space="0" w:color="auto"/>
                            <w:bottom w:val="none" w:sz="0" w:space="0" w:color="auto"/>
                            <w:right w:val="none" w:sz="0" w:space="0" w:color="auto"/>
                          </w:divBdr>
                          <w:divsChild>
                            <w:div w:id="1414815372">
                              <w:marLeft w:val="0"/>
                              <w:marRight w:val="0"/>
                              <w:marTop w:val="0"/>
                              <w:marBottom w:val="0"/>
                              <w:divBdr>
                                <w:top w:val="none" w:sz="0" w:space="0" w:color="auto"/>
                                <w:left w:val="none" w:sz="0" w:space="0" w:color="auto"/>
                                <w:bottom w:val="none" w:sz="0" w:space="0" w:color="auto"/>
                                <w:right w:val="none" w:sz="0" w:space="0" w:color="auto"/>
                              </w:divBdr>
                              <w:divsChild>
                                <w:div w:id="585578208">
                                  <w:marLeft w:val="0"/>
                                  <w:marRight w:val="0"/>
                                  <w:marTop w:val="0"/>
                                  <w:marBottom w:val="0"/>
                                  <w:divBdr>
                                    <w:top w:val="none" w:sz="0" w:space="0" w:color="auto"/>
                                    <w:left w:val="none" w:sz="0" w:space="0" w:color="auto"/>
                                    <w:bottom w:val="none" w:sz="0" w:space="0" w:color="auto"/>
                                    <w:right w:val="none" w:sz="0" w:space="0" w:color="auto"/>
                                  </w:divBdr>
                                  <w:divsChild>
                                    <w:div w:id="495652219">
                                      <w:marLeft w:val="0"/>
                                      <w:marRight w:val="0"/>
                                      <w:marTop w:val="0"/>
                                      <w:marBottom w:val="0"/>
                                      <w:divBdr>
                                        <w:top w:val="none" w:sz="0" w:space="0" w:color="auto"/>
                                        <w:left w:val="none" w:sz="0" w:space="0" w:color="auto"/>
                                        <w:bottom w:val="none" w:sz="0" w:space="0" w:color="auto"/>
                                        <w:right w:val="none" w:sz="0" w:space="0" w:color="auto"/>
                                      </w:divBdr>
                                      <w:divsChild>
                                        <w:div w:id="1489205898">
                                          <w:marLeft w:val="0"/>
                                          <w:marRight w:val="0"/>
                                          <w:marTop w:val="0"/>
                                          <w:marBottom w:val="0"/>
                                          <w:divBdr>
                                            <w:top w:val="none" w:sz="0" w:space="0" w:color="auto"/>
                                            <w:left w:val="none" w:sz="0" w:space="0" w:color="auto"/>
                                            <w:bottom w:val="none" w:sz="0" w:space="0" w:color="auto"/>
                                            <w:right w:val="none" w:sz="0" w:space="0" w:color="auto"/>
                                          </w:divBdr>
                                          <w:divsChild>
                                            <w:div w:id="2102219237">
                                              <w:marLeft w:val="0"/>
                                              <w:marRight w:val="0"/>
                                              <w:marTop w:val="0"/>
                                              <w:marBottom w:val="495"/>
                                              <w:divBdr>
                                                <w:top w:val="none" w:sz="0" w:space="0" w:color="auto"/>
                                                <w:left w:val="none" w:sz="0" w:space="0" w:color="auto"/>
                                                <w:bottom w:val="none" w:sz="0" w:space="0" w:color="auto"/>
                                                <w:right w:val="none" w:sz="0" w:space="0" w:color="auto"/>
                                              </w:divBdr>
                                              <w:divsChild>
                                                <w:div w:id="132817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0006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hyperlink" Target="mailto:yulia.bazhenova@giz.de" TargetMode="External"/><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hyperlink" Target="mailto:yulia.bazhenova@giz.d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kbar%20Sadiq\OneDrive%20-%20Deutsche%20Gesellschaft%20f&#252;r%20Internationale%20Zusammenarbeit%20(GIZ)%20GmbH\Desktop\factsheete%20-%20Copy.dotx" TargetMode="External"/></Relationships>
</file>

<file path=word/theme/theme1.xml><?xml version="1.0" encoding="utf-8"?>
<a:theme xmlns:a="http://schemas.openxmlformats.org/drawingml/2006/main" name="45">
  <a:themeElements>
    <a:clrScheme name="Benutzerdefiniert 29">
      <a:dk1>
        <a:sysClr val="windowText" lastClr="000000"/>
      </a:dk1>
      <a:lt1>
        <a:sysClr val="window" lastClr="FFFFFF"/>
      </a:lt1>
      <a:dk2>
        <a:srgbClr val="1F497D"/>
      </a:dk2>
      <a:lt2>
        <a:srgbClr val="EEECE1"/>
      </a:lt2>
      <a:accent1>
        <a:srgbClr val="74B917"/>
      </a:accent1>
      <a:accent2>
        <a:srgbClr val="A3E846"/>
      </a:accent2>
      <a:accent3>
        <a:srgbClr val="DDF7BB"/>
      </a:accent3>
      <a:accent4>
        <a:srgbClr val="A5A5A5"/>
      </a:accent4>
      <a:accent5>
        <a:srgbClr val="5F5F5F"/>
      </a:accent5>
      <a:accent6>
        <a:srgbClr val="3F3F3F"/>
      </a:accent6>
      <a:hlink>
        <a:srgbClr val="9A0000"/>
      </a:hlink>
      <a:folHlink>
        <a:srgbClr val="9A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F754FA02DCA72488A894E436BA3344B" ma:contentTypeVersion="18" ma:contentTypeDescription="Create a new document." ma:contentTypeScope="" ma:versionID="7790d672d4ba0c991b225964f446be2a">
  <xsd:schema xmlns:xsd="http://www.w3.org/2001/XMLSchema" xmlns:xs="http://www.w3.org/2001/XMLSchema" xmlns:p="http://schemas.microsoft.com/office/2006/metadata/properties" xmlns:ns2="3b4ddbec-3349-4c85-93f9-32bd5c8d2b43" xmlns:ns3="d48a697e-fd98-49a0-85bc-f2587ce56d60" targetNamespace="http://schemas.microsoft.com/office/2006/metadata/properties" ma:root="true" ma:fieldsID="5135201d3761467b8e35d2a461c7a5b2" ns2:_="" ns3:_="">
    <xsd:import namespace="3b4ddbec-3349-4c85-93f9-32bd5c8d2b43"/>
    <xsd:import namespace="d48a697e-fd98-49a0-85bc-f2587ce56d6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4ddbec-3349-4c85-93f9-32bd5c8d2b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8a697e-fd98-49a0-85bc-f2587ce56d6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b8ff6e8-bcc3-4fac-bdb4-d36356845706}" ma:internalName="TaxCatchAll" ma:showField="CatchAllData" ma:web="d48a697e-fd98-49a0-85bc-f2587ce56d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48a697e-fd98-49a0-85bc-f2587ce56d60" xsi:nil="true"/>
    <lcf76f155ced4ddcb4097134ff3c332f xmlns="3b4ddbec-3349-4c85-93f9-32bd5c8d2b4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7FC54-CD76-44FC-82A0-87E5840C856B}"/>
</file>

<file path=customXml/itemProps2.xml><?xml version="1.0" encoding="utf-8"?>
<ds:datastoreItem xmlns:ds="http://schemas.openxmlformats.org/officeDocument/2006/customXml" ds:itemID="{6DEC7793-BCF8-40E1-A52B-9251E58B49C4}">
  <ds:schemaRefs>
    <ds:schemaRef ds:uri="http://schemas.microsoft.com/sharepoint/v3/contenttype/forms"/>
  </ds:schemaRefs>
</ds:datastoreItem>
</file>

<file path=customXml/itemProps3.xml><?xml version="1.0" encoding="utf-8"?>
<ds:datastoreItem xmlns:ds="http://schemas.openxmlformats.org/officeDocument/2006/customXml" ds:itemID="{2A7BE0CD-B9BC-4F85-AA44-3AE054058225}">
  <ds:schemaRefs>
    <ds:schemaRef ds:uri="http://schemas.microsoft.com/office/2006/metadata/properties"/>
    <ds:schemaRef ds:uri="http://schemas.microsoft.com/office/infopath/2007/PartnerControls"/>
    <ds:schemaRef ds:uri="0e1a6be8-f18a-41d7-834d-637707c56568"/>
  </ds:schemaRefs>
</ds:datastoreItem>
</file>

<file path=customXml/itemProps4.xml><?xml version="1.0" encoding="utf-8"?>
<ds:datastoreItem xmlns:ds="http://schemas.openxmlformats.org/officeDocument/2006/customXml" ds:itemID="{34323839-331F-4D53-A744-F54165C25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factsheete - Copy</Template>
  <TotalTime>61</TotalTime>
  <Pages>2</Pages>
  <Words>1022</Words>
  <Characters>5830</Characters>
  <Application>Microsoft Office Word</Application>
  <DocSecurity>0</DocSecurity>
  <Lines>48</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giz</Company>
  <LinksUpToDate>false</LinksUpToDate>
  <CharactersWithSpaces>6839</CharactersWithSpaces>
  <SharedDoc>false</SharedDoc>
  <HLinks>
    <vt:vector size="24" baseType="variant">
      <vt:variant>
        <vt:i4>8192111</vt:i4>
      </vt:variant>
      <vt:variant>
        <vt:i4>9</vt:i4>
      </vt:variant>
      <vt:variant>
        <vt:i4>0</vt:i4>
      </vt:variant>
      <vt:variant>
        <vt:i4>5</vt:i4>
      </vt:variant>
      <vt:variant>
        <vt:lpwstr>http://www.gtz.de/</vt:lpwstr>
      </vt:variant>
      <vt:variant>
        <vt:lpwstr/>
      </vt:variant>
      <vt:variant>
        <vt:i4>1179698</vt:i4>
      </vt:variant>
      <vt:variant>
        <vt:i4>6</vt:i4>
      </vt:variant>
      <vt:variant>
        <vt:i4>0</vt:i4>
      </vt:variant>
      <vt:variant>
        <vt:i4>5</vt:i4>
      </vt:variant>
      <vt:variant>
        <vt:lpwstr>mailto:info@gtz.de</vt:lpwstr>
      </vt:variant>
      <vt:variant>
        <vt:lpwstr/>
      </vt:variant>
      <vt:variant>
        <vt:i4>8192111</vt:i4>
      </vt:variant>
      <vt:variant>
        <vt:i4>3</vt:i4>
      </vt:variant>
      <vt:variant>
        <vt:i4>0</vt:i4>
      </vt:variant>
      <vt:variant>
        <vt:i4>5</vt:i4>
      </vt:variant>
      <vt:variant>
        <vt:lpwstr>http://www.gtz.de/</vt:lpwstr>
      </vt:variant>
      <vt:variant>
        <vt:lpwstr/>
      </vt:variant>
      <vt:variant>
        <vt:i4>1179698</vt:i4>
      </vt:variant>
      <vt:variant>
        <vt:i4>0</vt:i4>
      </vt:variant>
      <vt:variant>
        <vt:i4>0</vt:i4>
      </vt:variant>
      <vt:variant>
        <vt:i4>5</vt:i4>
      </vt:variant>
      <vt:variant>
        <vt:lpwstr>mailto:info@gtz.de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Vorlage</dc:subject>
  <dc:creator>Akbar Sadiq</dc:creator>
  <cp:lastModifiedBy>Gull, Wardah GIZ PK</cp:lastModifiedBy>
  <cp:revision>47</cp:revision>
  <cp:lastPrinted>2024-02-14T14:28:00Z</cp:lastPrinted>
  <dcterms:created xsi:type="dcterms:W3CDTF">2024-02-13T15:55:00Z</dcterms:created>
  <dcterms:modified xsi:type="dcterms:W3CDTF">2024-06-05T11:01:00Z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0x0101009F754FA02DCA72488A894E436BA3344B</vt:lpwstr>
  </property>
</Properties>
</file>